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51F3" w14:textId="00C86B3D" w:rsidR="00A83B20" w:rsidRPr="00157FC9" w:rsidRDefault="00104E26" w:rsidP="00A83B20">
      <w:pPr>
        <w:spacing w:beforeLines="13" w:before="46" w:line="240" w:lineRule="exact"/>
        <w:jc w:val="center"/>
        <w:rPr>
          <w:rFonts w:ascii="Calibri" w:eastAsia="IPAexゴシック" w:hAnsi="Calibri" w:cs="Calibri"/>
          <w:sz w:val="32"/>
          <w:szCs w:val="28"/>
        </w:rPr>
      </w:pPr>
      <w:r w:rsidRPr="00157FC9">
        <w:rPr>
          <w:rFonts w:ascii="Calibri" w:eastAsia="IPAexゴシック" w:hAnsi="Calibri" w:cs="Calibri"/>
          <w:sz w:val="32"/>
          <w:szCs w:val="28"/>
        </w:rPr>
        <w:t>Guidelines for Preparing the List of Research Achievements</w:t>
      </w:r>
    </w:p>
    <w:p w14:paraId="2101A355" w14:textId="77777777" w:rsidR="00A83B20" w:rsidRPr="00157FC9" w:rsidRDefault="00A83B20" w:rsidP="00A83B20">
      <w:pPr>
        <w:spacing w:beforeLines="13" w:before="46" w:line="240" w:lineRule="exact"/>
        <w:jc w:val="center"/>
        <w:rPr>
          <w:rFonts w:ascii="Calibri" w:eastAsia="IPAexゴシック" w:hAnsi="Calibri" w:cs="Calibri"/>
          <w:sz w:val="32"/>
          <w:szCs w:val="28"/>
        </w:rPr>
      </w:pPr>
    </w:p>
    <w:p w14:paraId="438D230A" w14:textId="77777777" w:rsidR="0013312D" w:rsidRPr="00157FC9" w:rsidRDefault="0013312D" w:rsidP="0013312D">
      <w:pPr>
        <w:spacing w:beforeLines="13" w:before="46" w:line="240" w:lineRule="exact"/>
        <w:jc w:val="left"/>
        <w:rPr>
          <w:rFonts w:ascii="Calibri" w:eastAsia="IPAexゴシック" w:hAnsi="Calibri" w:cs="Calibri"/>
          <w:sz w:val="22"/>
          <w:szCs w:val="28"/>
        </w:rPr>
      </w:pPr>
      <w:r w:rsidRPr="00157FC9">
        <w:rPr>
          <w:rFonts w:ascii="Calibri" w:eastAsia="IPAexゴシック" w:hAnsi="Calibri" w:cs="Calibri"/>
          <w:sz w:val="22"/>
          <w:szCs w:val="28"/>
        </w:rPr>
        <w:t>Please begin by entering the total number of your research achievements—such as academic papers, conference presentations, and other items—in the designated table.</w:t>
      </w:r>
    </w:p>
    <w:p w14:paraId="581C861F" w14:textId="1885FCB2" w:rsidR="00A83B20" w:rsidRPr="00157FC9" w:rsidRDefault="0013312D" w:rsidP="0013312D">
      <w:pPr>
        <w:spacing w:beforeLines="13" w:before="46" w:line="240" w:lineRule="exact"/>
        <w:jc w:val="left"/>
        <w:rPr>
          <w:rFonts w:ascii="Calibri" w:eastAsia="IPAexゴシック" w:hAnsi="Calibri" w:cs="Calibri"/>
          <w:sz w:val="22"/>
          <w:szCs w:val="28"/>
        </w:rPr>
      </w:pPr>
      <w:r w:rsidRPr="00157FC9">
        <w:rPr>
          <w:rFonts w:ascii="Calibri" w:eastAsia="IPAexゴシック" w:hAnsi="Calibri" w:cs="Calibri"/>
          <w:sz w:val="22"/>
          <w:szCs w:val="28"/>
        </w:rPr>
        <w:t>Then, for each category listed below, classify and detail your achievements in reverse chronological order. Please number each item consecutively, and underline your name in the author list.</w:t>
      </w:r>
    </w:p>
    <w:p w14:paraId="52E255AF" w14:textId="77777777" w:rsidR="0013312D" w:rsidRPr="00EC7393" w:rsidRDefault="0013312D" w:rsidP="00A83B20">
      <w:pPr>
        <w:spacing w:beforeLines="13" w:before="46" w:line="240" w:lineRule="exact"/>
        <w:jc w:val="left"/>
        <w:rPr>
          <w:rFonts w:ascii="Calibri" w:eastAsia="IPAexゴシック" w:hAnsi="Calibri" w:cs="Calibri"/>
          <w:color w:val="000000" w:themeColor="text1"/>
          <w:sz w:val="22"/>
          <w:szCs w:val="28"/>
        </w:rPr>
      </w:pPr>
    </w:p>
    <w:p w14:paraId="646311C8" w14:textId="77777777" w:rsidR="004874B8" w:rsidRPr="00EC7393" w:rsidRDefault="004874B8" w:rsidP="00A83B20">
      <w:pPr>
        <w:spacing w:beforeLines="13" w:before="46" w:line="240" w:lineRule="exact"/>
        <w:jc w:val="left"/>
        <w:rPr>
          <w:rFonts w:ascii="Calibri" w:eastAsia="IPAexゴシック" w:hAnsi="Calibri" w:cs="Calibri"/>
          <w:color w:val="000000" w:themeColor="text1"/>
          <w:sz w:val="22"/>
          <w:szCs w:val="28"/>
        </w:rPr>
      </w:pPr>
    </w:p>
    <w:p w14:paraId="595249F2" w14:textId="1CFA7D9C"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 xml:space="preserve">1. Peer-reviewed academic papers in English </w:t>
      </w:r>
    </w:p>
    <w:p w14:paraId="7A521756" w14:textId="3C1F2815" w:rsidR="004874B8" w:rsidRPr="00EC7393" w:rsidRDefault="004874B8" w:rsidP="007E5781">
      <w:pPr>
        <w:pStyle w:val="a8"/>
        <w:numPr>
          <w:ilvl w:val="0"/>
          <w:numId w:val="1"/>
        </w:numPr>
        <w:spacing w:beforeLines="13" w:before="46" w:line="240" w:lineRule="exact"/>
        <w:ind w:leftChars="0"/>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E</w:t>
      </w:r>
      <w:r w:rsidR="00A83B20" w:rsidRPr="00EC7393">
        <w:rPr>
          <w:rFonts w:ascii="Calibri" w:eastAsia="IPAexゴシック" w:hAnsi="Calibri" w:cs="Calibri"/>
          <w:color w:val="000000" w:themeColor="text1"/>
          <w:sz w:val="22"/>
          <w:szCs w:val="28"/>
        </w:rPr>
        <w:t>nter the author's name, title, name of the journal in which the paper was published (abbreviation is acceptable), year of publication, volume, and page number (start-end), starting from the most recent achievement. As long as the above items are written, the order of the items can be changed.</w:t>
      </w:r>
    </w:p>
    <w:p w14:paraId="7DEE5066" w14:textId="53DADEA9" w:rsidR="004874B8" w:rsidRPr="00EC7393" w:rsidRDefault="00A83B20" w:rsidP="007E5781">
      <w:pPr>
        <w:pStyle w:val="a8"/>
        <w:numPr>
          <w:ilvl w:val="0"/>
          <w:numId w:val="1"/>
        </w:numPr>
        <w:spacing w:beforeLines="13" w:before="46" w:line="240" w:lineRule="exact"/>
        <w:ind w:leftChars="0"/>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 xml:space="preserve">Peer-reviewed academic papers </w:t>
      </w:r>
      <w:r w:rsidR="00DC09B0">
        <w:rPr>
          <w:rFonts w:ascii="Calibri" w:eastAsia="IPAexゴシック" w:hAnsi="Calibri" w:cs="Calibri"/>
          <w:color w:val="000000" w:themeColor="text1"/>
          <w:sz w:val="22"/>
          <w:szCs w:val="28"/>
        </w:rPr>
        <w:t xml:space="preserve">in English </w:t>
      </w:r>
      <w:r w:rsidRPr="00EC7393">
        <w:rPr>
          <w:rFonts w:ascii="Calibri" w:eastAsia="IPAexゴシック" w:hAnsi="Calibri" w:cs="Calibri"/>
          <w:color w:val="000000" w:themeColor="text1"/>
          <w:sz w:val="22"/>
          <w:szCs w:val="28"/>
        </w:rPr>
        <w:t>can be of any publication category (original article, note, review, etc.). Please do not list papers that have not yet been accepted. Doctoral dissertations (written separately from the submitted paper) should be included in the non-peer-reviewed papers in 3.</w:t>
      </w:r>
    </w:p>
    <w:p w14:paraId="6C84A5FE" w14:textId="7773BB45" w:rsidR="004874B8" w:rsidRPr="00EC7393" w:rsidRDefault="00A83B20" w:rsidP="00A83B20">
      <w:pPr>
        <w:pStyle w:val="a8"/>
        <w:numPr>
          <w:ilvl w:val="0"/>
          <w:numId w:val="1"/>
        </w:numPr>
        <w:spacing w:beforeLines="13" w:before="46" w:line="240" w:lineRule="exact"/>
        <w:ind w:leftChars="0"/>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 xml:space="preserve">If you are the sole author or first author (including the equivalent of the first author), please put </w:t>
      </w:r>
      <w:r w:rsidR="00CE6F25">
        <w:rPr>
          <w:rFonts w:ascii="Calibri" w:eastAsia="IPAexゴシック" w:hAnsi="Calibri" w:cs="Calibri"/>
          <w:color w:val="000000" w:themeColor="text1"/>
          <w:sz w:val="22"/>
          <w:szCs w:val="28"/>
        </w:rPr>
        <w:t>(A)</w:t>
      </w:r>
      <w:r w:rsidRPr="00EC7393">
        <w:rPr>
          <w:rFonts w:ascii="Calibri" w:eastAsia="IPAexゴシック" w:hAnsi="Calibri" w:cs="Calibri"/>
          <w:color w:val="000000" w:themeColor="text1"/>
          <w:sz w:val="22"/>
          <w:szCs w:val="28"/>
        </w:rPr>
        <w:t xml:space="preserve"> to the left of the serial number. If you are not the first author but the corresponding author, please put a </w:t>
      </w:r>
      <w:r w:rsidR="00CE6F25">
        <w:rPr>
          <w:rFonts w:ascii="Calibri" w:eastAsia="IPAexゴシック" w:hAnsi="Calibri" w:cs="Calibri"/>
          <w:color w:val="000000" w:themeColor="text1"/>
          <w:sz w:val="22"/>
          <w:szCs w:val="28"/>
        </w:rPr>
        <w:t>(B)</w:t>
      </w:r>
      <w:r w:rsidRPr="00EC7393">
        <w:rPr>
          <w:rFonts w:ascii="Calibri" w:eastAsia="IPAexゴシック" w:hAnsi="Calibri" w:cs="Calibri"/>
          <w:color w:val="000000" w:themeColor="text1"/>
          <w:sz w:val="22"/>
          <w:szCs w:val="28"/>
        </w:rPr>
        <w:t xml:space="preserve"> to the left of the serial number. However, the equivalent of the first author and the corresponding author are only allowed if this is stated in the paper.</w:t>
      </w:r>
    </w:p>
    <w:p w14:paraId="2C0D8344" w14:textId="671EE68A" w:rsidR="004874B8" w:rsidRPr="00EC7393" w:rsidRDefault="00A83B20" w:rsidP="00A83B20">
      <w:pPr>
        <w:pStyle w:val="a8"/>
        <w:numPr>
          <w:ilvl w:val="0"/>
          <w:numId w:val="1"/>
        </w:numPr>
        <w:spacing w:beforeLines="13" w:before="46" w:line="240" w:lineRule="exact"/>
        <w:ind w:leftChars="0"/>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If you are not the equivalent of the first author or the corresponding author, but are the second author of a paper written by a graduate student whom you supervised, please</w:t>
      </w:r>
      <w:r w:rsidRPr="00CE6F25">
        <w:rPr>
          <w:rFonts w:ascii="Calibri" w:eastAsia="IPAexゴシック" w:hAnsi="Calibri" w:cs="Calibri"/>
          <w:color w:val="000000" w:themeColor="text1"/>
          <w:sz w:val="22"/>
          <w:szCs w:val="28"/>
        </w:rPr>
        <w:t xml:space="preserve"> put a </w:t>
      </w:r>
      <w:r w:rsidR="00CE6F25" w:rsidRPr="00CE6F25">
        <w:rPr>
          <w:rFonts w:ascii="Calibri" w:hAnsi="Calibri" w:cs="Calibri"/>
          <w:color w:val="000000" w:themeColor="text1"/>
          <w:sz w:val="22"/>
          <w:szCs w:val="28"/>
        </w:rPr>
        <w:t>(C)</w:t>
      </w:r>
      <w:r w:rsidRPr="00CE6F25">
        <w:rPr>
          <w:rFonts w:ascii="Calibri" w:eastAsia="IPAexゴシック" w:hAnsi="Calibri" w:cs="Calibri"/>
          <w:color w:val="000000" w:themeColor="text1"/>
          <w:sz w:val="22"/>
          <w:szCs w:val="28"/>
        </w:rPr>
        <w:t xml:space="preserve"> to</w:t>
      </w:r>
      <w:r w:rsidRPr="00EC7393">
        <w:rPr>
          <w:rFonts w:ascii="Calibri" w:eastAsia="IPAexゴシック" w:hAnsi="Calibri" w:cs="Calibri"/>
          <w:color w:val="000000" w:themeColor="text1"/>
          <w:sz w:val="22"/>
          <w:szCs w:val="28"/>
        </w:rPr>
        <w:t xml:space="preserve"> the left of the serial number. In this case, you may be asked to submit documents that objectively prove that you supervised the student.</w:t>
      </w:r>
    </w:p>
    <w:p w14:paraId="0B056D0F" w14:textId="7D07B73C" w:rsidR="00A83B20" w:rsidRPr="00EC7393" w:rsidRDefault="00A83B20" w:rsidP="00A83B20">
      <w:pPr>
        <w:pStyle w:val="a8"/>
        <w:numPr>
          <w:ilvl w:val="0"/>
          <w:numId w:val="1"/>
        </w:numPr>
        <w:spacing w:beforeLines="13" w:before="46" w:line="240" w:lineRule="exact"/>
        <w:ind w:leftChars="0"/>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Please write the Journal Impact Factor (JIF: Clarivate's JCR published value only) of the journal in which the paper was published at the end of each paper. Please write the latest JIF.</w:t>
      </w:r>
    </w:p>
    <w:p w14:paraId="6A358B40"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232BF5EF"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2. Peer-reviewed Japanese academic papers</w:t>
      </w:r>
    </w:p>
    <w:p w14:paraId="6886A9F0"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Please write peer-reviewed Japanese academic papers in the format of 1.</w:t>
      </w:r>
    </w:p>
    <w:p w14:paraId="11324D68"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51D053DD"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3. Non-peer-reviewed academic papers</w:t>
      </w:r>
    </w:p>
    <w:p w14:paraId="402E3142" w14:textId="52261338"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 xml:space="preserve">Please write non-peer-reviewed </w:t>
      </w:r>
      <w:r w:rsidR="004874B8" w:rsidRPr="00EC7393">
        <w:rPr>
          <w:rFonts w:ascii="Calibri" w:eastAsia="IPAexゴシック" w:hAnsi="Calibri" w:cs="Calibri"/>
          <w:color w:val="000000" w:themeColor="text1"/>
          <w:sz w:val="22"/>
          <w:szCs w:val="28"/>
        </w:rPr>
        <w:t>English</w:t>
      </w:r>
      <w:r w:rsidRPr="00EC7393">
        <w:rPr>
          <w:rFonts w:ascii="Calibri" w:eastAsia="IPAexゴシック" w:hAnsi="Calibri" w:cs="Calibri"/>
          <w:color w:val="000000" w:themeColor="text1"/>
          <w:sz w:val="22"/>
          <w:szCs w:val="28"/>
        </w:rPr>
        <w:t xml:space="preserve"> and Japanese papers in the format of 1. Non-peer reviewed reviews should be listed here.</w:t>
      </w:r>
    </w:p>
    <w:p w14:paraId="47248100"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5E75B68A"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4. Books</w:t>
      </w:r>
    </w:p>
    <w:p w14:paraId="64E8A84B" w14:textId="55B6725F" w:rsidR="00A83B20" w:rsidRPr="00EC7393" w:rsidRDefault="001D2B8E"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Please provide details about the number of publications you listed first. F</w:t>
      </w:r>
      <w:r w:rsidR="00A83B20" w:rsidRPr="00EC7393">
        <w:rPr>
          <w:rFonts w:ascii="Calibri" w:eastAsia="IPAexゴシック" w:hAnsi="Calibri" w:cs="Calibri"/>
          <w:color w:val="000000" w:themeColor="text1"/>
          <w:sz w:val="22"/>
          <w:szCs w:val="28"/>
        </w:rPr>
        <w:t>or each book, enter the author's name, title, publisher, city of publication, year of publication, etc., starting from the most recent achievement. As long as the above items are listed, the order of the items can be changed.</w:t>
      </w:r>
    </w:p>
    <w:p w14:paraId="4C8D2F1F"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5F5584FD"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5. Proceedings</w:t>
      </w:r>
    </w:p>
    <w:p w14:paraId="6EDBB7BF" w14:textId="75C2C13F"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 xml:space="preserve">Enter the proceedings in English and Japanese, excluding the abstract, in the format shown in 1. If the proceedings </w:t>
      </w:r>
      <w:r w:rsidR="00EC7393">
        <w:rPr>
          <w:rFonts w:ascii="Calibri" w:eastAsia="IPAexゴシック" w:hAnsi="Calibri" w:cs="Calibri"/>
          <w:color w:val="000000" w:themeColor="text1"/>
          <w:sz w:val="22"/>
          <w:szCs w:val="28"/>
        </w:rPr>
        <w:t>are</w:t>
      </w:r>
      <w:r w:rsidRPr="00EC7393">
        <w:rPr>
          <w:rFonts w:ascii="Calibri" w:eastAsia="IPAexゴシック" w:hAnsi="Calibri" w:cs="Calibri"/>
          <w:color w:val="000000" w:themeColor="text1"/>
          <w:sz w:val="22"/>
          <w:szCs w:val="28"/>
        </w:rPr>
        <w:t xml:space="preserve"> peer reviewed, add (peer reviewed) to the end of each proceeding.</w:t>
      </w:r>
    </w:p>
    <w:p w14:paraId="7E25126B"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6F4092C5"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6. Presentations and invited lectures at academic conferences, etc.</w:t>
      </w:r>
    </w:p>
    <w:p w14:paraId="17C25081" w14:textId="47E77694" w:rsidR="00EC7393" w:rsidRPr="00AE43F8" w:rsidRDefault="00A83B20" w:rsidP="00AE43F8">
      <w:pPr>
        <w:pStyle w:val="a8"/>
        <w:numPr>
          <w:ilvl w:val="0"/>
          <w:numId w:val="4"/>
        </w:numPr>
        <w:spacing w:beforeLines="13" w:before="46" w:line="240" w:lineRule="exact"/>
        <w:ind w:leftChars="0"/>
        <w:jc w:val="left"/>
        <w:rPr>
          <w:rFonts w:ascii="Calibri" w:eastAsia="IPAexゴシック" w:hAnsi="Calibri" w:cs="Calibri"/>
          <w:color w:val="000000" w:themeColor="text1"/>
          <w:sz w:val="22"/>
          <w:szCs w:val="28"/>
        </w:rPr>
      </w:pPr>
      <w:r w:rsidRPr="00AE43F8">
        <w:rPr>
          <w:rFonts w:ascii="Calibri" w:eastAsia="IPAexゴシック" w:hAnsi="Calibri" w:cs="Calibri"/>
          <w:color w:val="000000" w:themeColor="text1"/>
          <w:sz w:val="22"/>
          <w:szCs w:val="28"/>
        </w:rPr>
        <w:t>For international academic conferences, enter the names of all presenters, including co-presenters, the title of the presentation, the name of the research conference, the venue, and the year, starting from the most recent achievement.</w:t>
      </w:r>
    </w:p>
    <w:p w14:paraId="49739B94" w14:textId="1AE5F704" w:rsidR="00EC7393" w:rsidRPr="00AE43F8" w:rsidRDefault="00EC7393" w:rsidP="00AE43F8">
      <w:pPr>
        <w:pStyle w:val="a8"/>
        <w:numPr>
          <w:ilvl w:val="0"/>
          <w:numId w:val="4"/>
        </w:numPr>
        <w:spacing w:beforeLines="13" w:before="46" w:line="240" w:lineRule="exact"/>
        <w:ind w:leftChars="0"/>
        <w:jc w:val="left"/>
        <w:rPr>
          <w:rFonts w:ascii="Calibri" w:eastAsia="IPAexゴシック" w:hAnsi="Calibri" w:cs="Calibri"/>
          <w:color w:val="000000" w:themeColor="text1"/>
          <w:sz w:val="22"/>
          <w:szCs w:val="28"/>
        </w:rPr>
      </w:pPr>
      <w:r w:rsidRPr="00AE43F8">
        <w:rPr>
          <w:rFonts w:ascii="Calibri" w:eastAsia="IPAexゴシック" w:hAnsi="Calibri" w:cs="Calibri"/>
          <w:color w:val="000000" w:themeColor="text1"/>
          <w:sz w:val="22"/>
          <w:szCs w:val="28"/>
        </w:rPr>
        <w:t>P</w:t>
      </w:r>
      <w:r w:rsidR="00A83B20" w:rsidRPr="00AE43F8">
        <w:rPr>
          <w:rFonts w:ascii="Calibri" w:eastAsia="IPAexゴシック" w:hAnsi="Calibri" w:cs="Calibri"/>
          <w:color w:val="000000" w:themeColor="text1"/>
          <w:sz w:val="22"/>
          <w:szCs w:val="28"/>
        </w:rPr>
        <w:t xml:space="preserve">lease separate regular research presentations and invited lectures (including special lectures and symposium presentations, etc.). </w:t>
      </w:r>
    </w:p>
    <w:p w14:paraId="1F8069B6" w14:textId="32A98DA3" w:rsidR="00EC7393" w:rsidRPr="00AE43F8" w:rsidRDefault="00A83B20" w:rsidP="00AE43F8">
      <w:pPr>
        <w:pStyle w:val="a8"/>
        <w:numPr>
          <w:ilvl w:val="0"/>
          <w:numId w:val="4"/>
        </w:numPr>
        <w:spacing w:beforeLines="13" w:before="46" w:line="240" w:lineRule="exact"/>
        <w:ind w:leftChars="0"/>
        <w:jc w:val="left"/>
        <w:rPr>
          <w:rFonts w:ascii="Calibri" w:eastAsia="IPAexゴシック" w:hAnsi="Calibri" w:cs="Calibri"/>
          <w:color w:val="000000" w:themeColor="text1"/>
          <w:sz w:val="22"/>
          <w:szCs w:val="28"/>
        </w:rPr>
      </w:pPr>
      <w:r w:rsidRPr="00AE43F8">
        <w:rPr>
          <w:rFonts w:ascii="Calibri" w:eastAsia="IPAexゴシック" w:hAnsi="Calibri" w:cs="Calibri"/>
          <w:color w:val="000000" w:themeColor="text1"/>
          <w:sz w:val="22"/>
          <w:szCs w:val="28"/>
        </w:rPr>
        <w:t xml:space="preserve">For domestic academic conferences, only invited lectures (including special lectures and symposium presentations) should be listed; regular research presentations are not required. </w:t>
      </w:r>
    </w:p>
    <w:p w14:paraId="1B4B922B" w14:textId="7D7D1B3E" w:rsidR="00A83B20" w:rsidRPr="00AE43F8" w:rsidRDefault="00A83B20" w:rsidP="00AE43F8">
      <w:pPr>
        <w:pStyle w:val="a8"/>
        <w:numPr>
          <w:ilvl w:val="0"/>
          <w:numId w:val="4"/>
        </w:numPr>
        <w:spacing w:beforeLines="13" w:before="46" w:line="240" w:lineRule="exact"/>
        <w:ind w:leftChars="0"/>
        <w:jc w:val="left"/>
        <w:rPr>
          <w:rFonts w:ascii="Calibri" w:eastAsia="IPAexゴシック" w:hAnsi="Calibri" w:cs="Calibri"/>
          <w:color w:val="000000" w:themeColor="text1"/>
          <w:sz w:val="22"/>
          <w:szCs w:val="28"/>
        </w:rPr>
      </w:pPr>
      <w:r w:rsidRPr="00AE43F8">
        <w:rPr>
          <w:rFonts w:ascii="Calibri" w:eastAsia="IPAexゴシック" w:hAnsi="Calibri" w:cs="Calibri"/>
          <w:color w:val="000000" w:themeColor="text1"/>
          <w:sz w:val="22"/>
          <w:szCs w:val="28"/>
        </w:rPr>
        <w:t>For regular research presentations at domestic academic conferences, enter only the numbers in the first table of the research achievements list.</w:t>
      </w:r>
    </w:p>
    <w:p w14:paraId="3D33462D"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7317FBEB"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7. Status of external funding such as Grants-in-Aid for Scientific Research</w:t>
      </w:r>
    </w:p>
    <w:p w14:paraId="7A2862D3" w14:textId="45F960C8"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Separate into public funding such as Grants-in-Aid for Scientific Research and others, and for each research grant, list the name of the research category (for research grants other than Grants-in-Aid for Scientific Research, list the name of the funding system), the year</w:t>
      </w:r>
      <w:r w:rsidR="00CE6F25">
        <w:rPr>
          <w:rFonts w:ascii="Calibri" w:eastAsia="IPAexゴシック" w:hAnsi="Calibri" w:cs="Calibri"/>
          <w:color w:val="000000" w:themeColor="text1"/>
          <w:sz w:val="22"/>
          <w:szCs w:val="28"/>
        </w:rPr>
        <w:t xml:space="preserve"> </w:t>
      </w:r>
      <w:r w:rsidRPr="00EC7393">
        <w:rPr>
          <w:rFonts w:ascii="Calibri" w:eastAsia="IPAexゴシック" w:hAnsi="Calibri" w:cs="Calibri"/>
          <w:color w:val="000000" w:themeColor="text1"/>
          <w:sz w:val="22"/>
          <w:szCs w:val="28"/>
        </w:rPr>
        <w:t>and period, the title of the research project, whether the principal researcher or co-researcher is a researcher, and the research expenses (direct expenses) in reverse order, starting from the most recent achievement. As long as the above items are listed, the order of the items may be changed.</w:t>
      </w:r>
    </w:p>
    <w:p w14:paraId="7A642D9D"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p>
    <w:p w14:paraId="7036CEB4"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8. Other</w:t>
      </w:r>
    </w:p>
    <w:p w14:paraId="01A4B42C" w14:textId="77777777" w:rsidR="00A83B20" w:rsidRPr="00EC7393" w:rsidRDefault="00A83B20" w:rsidP="00A83B20">
      <w:pPr>
        <w:spacing w:beforeLines="13" w:before="46" w:line="240" w:lineRule="exact"/>
        <w:jc w:val="left"/>
        <w:rPr>
          <w:rFonts w:ascii="Calibri" w:eastAsia="IPAexゴシック" w:hAnsi="Calibri" w:cs="Calibri"/>
          <w:color w:val="000000" w:themeColor="text1"/>
          <w:sz w:val="22"/>
          <w:szCs w:val="28"/>
        </w:rPr>
      </w:pPr>
      <w:r w:rsidRPr="00EC7393">
        <w:rPr>
          <w:rFonts w:ascii="Calibri" w:eastAsia="IPAexゴシック" w:hAnsi="Calibri" w:cs="Calibri"/>
          <w:color w:val="000000" w:themeColor="text1"/>
          <w:sz w:val="22"/>
          <w:szCs w:val="28"/>
        </w:rPr>
        <w:t>Please list all necessary information, such as patents and awards.</w:t>
      </w:r>
    </w:p>
    <w:p w14:paraId="77819456" w14:textId="77777777" w:rsidR="00A83B20" w:rsidRPr="00EC7393" w:rsidRDefault="00A83B20" w:rsidP="00A83B20">
      <w:pPr>
        <w:spacing w:beforeLines="13" w:before="46" w:line="240" w:lineRule="exact"/>
        <w:jc w:val="right"/>
        <w:rPr>
          <w:rFonts w:ascii="Calibri" w:eastAsia="IPAexゴシック" w:hAnsi="Calibri" w:cs="Calibri"/>
          <w:color w:val="000000" w:themeColor="text1"/>
          <w:sz w:val="22"/>
          <w:szCs w:val="28"/>
        </w:rPr>
      </w:pPr>
    </w:p>
    <w:p w14:paraId="755040BC" w14:textId="1DF37448" w:rsidR="00CA3200" w:rsidRPr="00EC7393" w:rsidRDefault="00EC7393" w:rsidP="00EC7393">
      <w:pPr>
        <w:widowControl/>
        <w:jc w:val="left"/>
        <w:rPr>
          <w:rFonts w:ascii="Calibri" w:eastAsia="IPAexゴシック" w:hAnsi="Calibri" w:cs="Calibri"/>
          <w:color w:val="000000" w:themeColor="text1"/>
          <w:sz w:val="32"/>
          <w:szCs w:val="32"/>
        </w:rPr>
      </w:pPr>
      <w:r>
        <w:rPr>
          <w:rFonts w:ascii="Calibri" w:eastAsia="IPAexゴシック" w:hAnsi="Calibri" w:cs="Calibri"/>
          <w:color w:val="000000" w:themeColor="text1"/>
          <w:sz w:val="32"/>
          <w:szCs w:val="32"/>
        </w:rPr>
        <w:br w:type="page"/>
      </w:r>
    </w:p>
    <w:tbl>
      <w:tblPr>
        <w:tblStyle w:val="a7"/>
        <w:tblpPr w:leftFromText="142" w:rightFromText="142" w:vertAnchor="text" w:horzAnchor="margin" w:tblpY="734"/>
        <w:tblOverlap w:val="never"/>
        <w:tblW w:w="0" w:type="auto"/>
        <w:tblInd w:w="0" w:type="dxa"/>
        <w:tblLook w:val="04A0" w:firstRow="1" w:lastRow="0" w:firstColumn="1" w:lastColumn="0" w:noHBand="0" w:noVBand="1"/>
      </w:tblPr>
      <w:tblGrid>
        <w:gridCol w:w="9642"/>
      </w:tblGrid>
      <w:tr w:rsidR="00CA3200" w:rsidRPr="00EC7393" w14:paraId="4CA8EDCC" w14:textId="77777777" w:rsidTr="00CA3200">
        <w:trPr>
          <w:trHeight w:val="4957"/>
        </w:trPr>
        <w:tc>
          <w:tcPr>
            <w:tcW w:w="964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1C7CF2" w14:textId="13CEA32E" w:rsidR="00CA3200" w:rsidRPr="00AE43F8" w:rsidRDefault="00AE43F8" w:rsidP="00CA3200">
            <w:pPr>
              <w:snapToGrid w:val="0"/>
              <w:spacing w:beforeLines="25" w:before="90"/>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lastRenderedPageBreak/>
              <w:t xml:space="preserve">1. </w:t>
            </w:r>
            <w:r w:rsidR="00CA3200" w:rsidRPr="00AE43F8">
              <w:rPr>
                <w:rFonts w:ascii="Calibri" w:eastAsia="IPAexゴシック" w:hAnsi="Calibri" w:cs="Calibri"/>
                <w:b/>
                <w:bCs/>
                <w:color w:val="000000" w:themeColor="text1"/>
                <w:sz w:val="22"/>
                <w:szCs w:val="22"/>
              </w:rPr>
              <w:t>Peer-reviewed academic papers in English</w:t>
            </w:r>
          </w:p>
          <w:p w14:paraId="10F246E7" w14:textId="5597CF40" w:rsidR="00CA3200" w:rsidRPr="00AE43F8" w:rsidRDefault="00CA3200" w:rsidP="00CA3200">
            <w:pPr>
              <w:snapToGrid w:val="0"/>
              <w:spacing w:beforeLines="25" w:before="9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　</w:t>
            </w:r>
            <w:r w:rsidR="00B812CC" w:rsidRPr="00AE43F8">
              <w:rPr>
                <w:rFonts w:ascii="Calibri" w:eastAsia="IPAexゴシック" w:hAnsi="Calibri" w:cs="Calibri"/>
                <w:color w:val="000000" w:themeColor="text1"/>
                <w:sz w:val="22"/>
                <w:szCs w:val="22"/>
              </w:rPr>
              <w:t xml:space="preserve">   </w:t>
            </w:r>
            <w:r w:rsidRPr="00AE43F8">
              <w:rPr>
                <w:rFonts w:ascii="Calibri" w:eastAsia="IPAexゴシック" w:hAnsi="Calibri" w:cs="Calibri"/>
                <w:color w:val="000000" w:themeColor="text1"/>
                <w:sz w:val="22"/>
                <w:szCs w:val="22"/>
              </w:rPr>
              <w:t xml:space="preserve">--- A total of </w:t>
            </w:r>
            <w:r w:rsidRPr="00AE43F8">
              <w:rPr>
                <w:rFonts w:ascii="Calibri" w:eastAsia="IPAexゴシック" w:hAnsi="Calibri" w:cs="Calibri"/>
                <w:color w:val="000000" w:themeColor="text1"/>
                <w:sz w:val="22"/>
                <w:szCs w:val="22"/>
                <w:u w:val="single"/>
              </w:rPr>
              <w:t xml:space="preserve">　</w:t>
            </w:r>
            <w:r w:rsidRPr="00AE43F8">
              <w:rPr>
                <w:rFonts w:ascii="Calibri" w:eastAsia="IPAexゴシック" w:hAnsi="Calibri" w:cs="Calibri"/>
                <w:color w:val="000000" w:themeColor="text1"/>
                <w:sz w:val="22"/>
                <w:szCs w:val="22"/>
              </w:rPr>
              <w:t xml:space="preserve"> papers,</w:t>
            </w:r>
            <w:r w:rsidRPr="00AE43F8">
              <w:rPr>
                <w:rFonts w:ascii="Calibri" w:hAnsi="Calibri" w:cs="Calibri"/>
                <w:sz w:val="22"/>
                <w:szCs w:val="22"/>
              </w:rPr>
              <w:t xml:space="preserve"> </w:t>
            </w:r>
            <w:r w:rsidRPr="00AE43F8">
              <w:rPr>
                <w:rFonts w:ascii="Calibri" w:hAnsi="Calibri" w:cs="Calibri"/>
                <w:sz w:val="22"/>
                <w:szCs w:val="22"/>
                <w:u w:val="single"/>
              </w:rPr>
              <w:t xml:space="preserve">　</w:t>
            </w:r>
            <w:r w:rsidRPr="00AE43F8">
              <w:rPr>
                <w:rFonts w:ascii="Calibri" w:hAnsi="Calibri" w:cs="Calibri"/>
                <w:sz w:val="22"/>
                <w:szCs w:val="22"/>
              </w:rPr>
              <w:t xml:space="preserve"> </w:t>
            </w:r>
            <w:r w:rsidRPr="00AE43F8">
              <w:rPr>
                <w:rFonts w:ascii="Calibri" w:eastAsia="IPAexゴシック" w:hAnsi="Calibri" w:cs="Calibri"/>
                <w:color w:val="000000" w:themeColor="text1"/>
                <w:sz w:val="22"/>
                <w:szCs w:val="22"/>
              </w:rPr>
              <w:t>of which are first or corresponding authors</w:t>
            </w:r>
          </w:p>
          <w:p w14:paraId="3996D07A" w14:textId="65715409" w:rsidR="00CA3200" w:rsidRPr="00AE43F8" w:rsidRDefault="00AE43F8" w:rsidP="00CA3200">
            <w:pPr>
              <w:snapToGrid w:val="0"/>
              <w:spacing w:beforeLines="25" w:before="90"/>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t xml:space="preserve">2. </w:t>
            </w:r>
            <w:r w:rsidR="00CA3200" w:rsidRPr="00AE43F8">
              <w:rPr>
                <w:rFonts w:ascii="Calibri" w:eastAsia="IPAexゴシック" w:hAnsi="Calibri" w:cs="Calibri"/>
                <w:b/>
                <w:bCs/>
                <w:color w:val="000000" w:themeColor="text1"/>
                <w:sz w:val="22"/>
                <w:szCs w:val="22"/>
              </w:rPr>
              <w:t>Peer-reviewed Japanese academic papers</w:t>
            </w:r>
          </w:p>
          <w:p w14:paraId="69C8B9E0" w14:textId="1AC3E864" w:rsidR="00CA3200" w:rsidRPr="00AE43F8" w:rsidRDefault="00CA3200" w:rsidP="00CA3200">
            <w:pPr>
              <w:snapToGrid w:val="0"/>
              <w:spacing w:beforeLines="25" w:before="9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  </w:t>
            </w:r>
            <w:r w:rsidR="00B812CC" w:rsidRPr="00AE43F8">
              <w:rPr>
                <w:rFonts w:ascii="Calibri" w:eastAsia="IPAexゴシック" w:hAnsi="Calibri" w:cs="Calibri"/>
                <w:color w:val="000000" w:themeColor="text1"/>
                <w:sz w:val="22"/>
                <w:szCs w:val="22"/>
              </w:rPr>
              <w:t xml:space="preserve">   </w:t>
            </w:r>
            <w:r w:rsidRPr="00AE43F8">
              <w:rPr>
                <w:rFonts w:ascii="Calibri" w:eastAsia="IPAexゴシック" w:hAnsi="Calibri" w:cs="Calibri"/>
                <w:color w:val="000000" w:themeColor="text1"/>
                <w:sz w:val="22"/>
                <w:szCs w:val="22"/>
              </w:rPr>
              <w:t xml:space="preserve">--- A total of </w:t>
            </w:r>
            <w:r w:rsidRPr="00AE43F8">
              <w:rPr>
                <w:rFonts w:ascii="Calibri" w:eastAsia="IPAexゴシック" w:hAnsi="Calibri" w:cs="Calibri"/>
                <w:color w:val="000000" w:themeColor="text1"/>
                <w:sz w:val="22"/>
                <w:szCs w:val="22"/>
                <w:u w:val="single"/>
              </w:rPr>
              <w:t xml:space="preserve">　</w:t>
            </w:r>
            <w:r w:rsidRPr="00AE43F8">
              <w:rPr>
                <w:rFonts w:ascii="Calibri" w:eastAsia="IPAexゴシック" w:hAnsi="Calibri" w:cs="Calibri"/>
                <w:color w:val="000000" w:themeColor="text1"/>
                <w:sz w:val="22"/>
                <w:szCs w:val="22"/>
              </w:rPr>
              <w:t xml:space="preserve"> papers,</w:t>
            </w:r>
            <w:r w:rsidRPr="00AE43F8">
              <w:rPr>
                <w:rFonts w:ascii="Calibri" w:hAnsi="Calibri" w:cs="Calibri"/>
                <w:sz w:val="22"/>
                <w:szCs w:val="22"/>
              </w:rPr>
              <w:t xml:space="preserve"> </w:t>
            </w:r>
            <w:r w:rsidRPr="00AE43F8">
              <w:rPr>
                <w:rFonts w:ascii="Calibri" w:hAnsi="Calibri" w:cs="Calibri"/>
                <w:sz w:val="22"/>
                <w:szCs w:val="22"/>
                <w:u w:val="single"/>
              </w:rPr>
              <w:t xml:space="preserve">　</w:t>
            </w:r>
            <w:r w:rsidRPr="00AE43F8">
              <w:rPr>
                <w:rFonts w:ascii="Calibri" w:hAnsi="Calibri" w:cs="Calibri"/>
                <w:sz w:val="22"/>
                <w:szCs w:val="22"/>
              </w:rPr>
              <w:t xml:space="preserve"> </w:t>
            </w:r>
            <w:r w:rsidRPr="00AE43F8">
              <w:rPr>
                <w:rFonts w:ascii="Calibri" w:eastAsia="IPAexゴシック" w:hAnsi="Calibri" w:cs="Calibri"/>
                <w:color w:val="000000" w:themeColor="text1"/>
                <w:sz w:val="22"/>
                <w:szCs w:val="22"/>
              </w:rPr>
              <w:t>of which are first or corresponding authors</w:t>
            </w:r>
          </w:p>
          <w:p w14:paraId="548FB33F" w14:textId="122533B2" w:rsidR="00CA3200" w:rsidRPr="00AE43F8" w:rsidRDefault="00AE43F8" w:rsidP="00CA3200">
            <w:pPr>
              <w:snapToGrid w:val="0"/>
              <w:spacing w:beforeLines="25" w:before="90"/>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t xml:space="preserve">3. </w:t>
            </w:r>
            <w:r w:rsidR="00CA3200" w:rsidRPr="00AE43F8">
              <w:rPr>
                <w:rFonts w:ascii="Calibri" w:eastAsia="IPAexゴシック" w:hAnsi="Calibri" w:cs="Calibri"/>
                <w:b/>
                <w:bCs/>
                <w:color w:val="000000" w:themeColor="text1"/>
                <w:sz w:val="22"/>
                <w:szCs w:val="22"/>
              </w:rPr>
              <w:t xml:space="preserve">Non-peer-reviewed academic papers </w:t>
            </w:r>
          </w:p>
          <w:p w14:paraId="27DC4ECE" w14:textId="651E06F3" w:rsidR="00CA3200" w:rsidRPr="00AE43F8" w:rsidRDefault="00CA3200" w:rsidP="00CA3200">
            <w:pPr>
              <w:snapToGrid w:val="0"/>
              <w:spacing w:beforeLines="25" w:before="9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  </w:t>
            </w:r>
            <w:r w:rsidR="00B812CC" w:rsidRPr="00AE43F8">
              <w:rPr>
                <w:rFonts w:ascii="Calibri" w:eastAsia="IPAexゴシック" w:hAnsi="Calibri" w:cs="Calibri"/>
                <w:color w:val="000000" w:themeColor="text1"/>
                <w:sz w:val="22"/>
                <w:szCs w:val="22"/>
              </w:rPr>
              <w:t xml:space="preserve">   </w:t>
            </w:r>
            <w:r w:rsidRPr="00AE43F8">
              <w:rPr>
                <w:rFonts w:ascii="Calibri" w:eastAsia="IPAexゴシック" w:hAnsi="Calibri" w:cs="Calibri"/>
                <w:color w:val="000000" w:themeColor="text1"/>
                <w:sz w:val="22"/>
                <w:szCs w:val="22"/>
              </w:rPr>
              <w:t xml:space="preserve">--- A total of </w:t>
            </w:r>
            <w:r w:rsidRPr="00AE43F8">
              <w:rPr>
                <w:rFonts w:ascii="Calibri" w:eastAsia="IPAexゴシック" w:hAnsi="Calibri" w:cs="Calibri"/>
                <w:color w:val="000000" w:themeColor="text1"/>
                <w:sz w:val="22"/>
                <w:szCs w:val="22"/>
                <w:u w:val="single"/>
              </w:rPr>
              <w:t xml:space="preserve">　</w:t>
            </w:r>
            <w:r w:rsidRPr="00AE43F8">
              <w:rPr>
                <w:rFonts w:ascii="Calibri" w:eastAsia="IPAexゴシック" w:hAnsi="Calibri" w:cs="Calibri"/>
                <w:color w:val="000000" w:themeColor="text1"/>
                <w:sz w:val="22"/>
                <w:szCs w:val="22"/>
              </w:rPr>
              <w:t xml:space="preserve"> papers,</w:t>
            </w:r>
            <w:r w:rsidRPr="00AE43F8">
              <w:rPr>
                <w:rFonts w:ascii="Calibri" w:hAnsi="Calibri" w:cs="Calibri"/>
                <w:sz w:val="22"/>
                <w:szCs w:val="22"/>
              </w:rPr>
              <w:t xml:space="preserve"> </w:t>
            </w:r>
            <w:r w:rsidRPr="00AE43F8">
              <w:rPr>
                <w:rFonts w:ascii="Calibri" w:hAnsi="Calibri" w:cs="Calibri"/>
                <w:sz w:val="22"/>
                <w:szCs w:val="22"/>
                <w:u w:val="single"/>
              </w:rPr>
              <w:t xml:space="preserve">　</w:t>
            </w:r>
            <w:r w:rsidRPr="00AE43F8">
              <w:rPr>
                <w:rFonts w:ascii="Calibri" w:hAnsi="Calibri" w:cs="Calibri"/>
                <w:sz w:val="22"/>
                <w:szCs w:val="22"/>
              </w:rPr>
              <w:t xml:space="preserve">　</w:t>
            </w:r>
            <w:r w:rsidRPr="00AE43F8">
              <w:rPr>
                <w:rFonts w:ascii="Calibri" w:eastAsia="IPAexゴシック" w:hAnsi="Calibri" w:cs="Calibri"/>
                <w:color w:val="000000" w:themeColor="text1"/>
                <w:sz w:val="22"/>
                <w:szCs w:val="22"/>
              </w:rPr>
              <w:t>of which are first or corresponding authors</w:t>
            </w:r>
          </w:p>
          <w:p w14:paraId="49C80349" w14:textId="715B4B0B" w:rsidR="00CA3200" w:rsidRPr="00AE43F8" w:rsidRDefault="00AE43F8" w:rsidP="00CA3200">
            <w:pPr>
              <w:snapToGrid w:val="0"/>
              <w:spacing w:beforeLines="25" w:before="90"/>
              <w:rPr>
                <w:rFonts w:ascii="Calibri" w:eastAsia="IPAexゴシック" w:hAnsi="Calibri" w:cs="Calibri"/>
                <w:color w:val="000000" w:themeColor="text1"/>
                <w:sz w:val="22"/>
                <w:szCs w:val="22"/>
              </w:rPr>
            </w:pPr>
            <w:r w:rsidRPr="00AE43F8">
              <w:rPr>
                <w:rFonts w:ascii="Calibri" w:hAnsi="Calibri" w:cs="Calibri"/>
                <w:b/>
                <w:bCs/>
                <w:color w:val="000000" w:themeColor="text1"/>
                <w:sz w:val="22"/>
                <w:szCs w:val="22"/>
              </w:rPr>
              <w:t xml:space="preserve">4. </w:t>
            </w:r>
            <w:r w:rsidR="00CA3200" w:rsidRPr="00AE43F8">
              <w:rPr>
                <w:rFonts w:ascii="Calibri" w:eastAsia="IPAexゴシック" w:hAnsi="Calibri" w:cs="Calibri"/>
                <w:b/>
                <w:bCs/>
                <w:color w:val="000000" w:themeColor="text1"/>
                <w:sz w:val="22"/>
                <w:szCs w:val="22"/>
              </w:rPr>
              <w:t>Books</w:t>
            </w:r>
            <w:r w:rsidR="00CA3200" w:rsidRPr="00AE43F8">
              <w:rPr>
                <w:rFonts w:ascii="Calibri" w:eastAsia="IPAexゴシック" w:hAnsi="Calibri" w:cs="Calibri"/>
                <w:color w:val="000000" w:themeColor="text1"/>
                <w:sz w:val="22"/>
                <w:szCs w:val="22"/>
              </w:rPr>
              <w:t xml:space="preserve">  --- A total of </w:t>
            </w:r>
            <w:r w:rsidR="00CA3200" w:rsidRPr="00AE43F8">
              <w:rPr>
                <w:rFonts w:ascii="Calibri" w:eastAsia="IPAexゴシック" w:hAnsi="Calibri" w:cs="Calibri"/>
                <w:color w:val="000000" w:themeColor="text1"/>
                <w:sz w:val="22"/>
                <w:szCs w:val="22"/>
                <w:u w:val="single"/>
              </w:rPr>
              <w:t xml:space="preserve">　</w:t>
            </w:r>
            <w:r w:rsidR="00CA3200" w:rsidRPr="00AE43F8">
              <w:rPr>
                <w:rFonts w:ascii="Calibri" w:eastAsia="IPAexゴシック" w:hAnsi="Calibri" w:cs="Calibri"/>
                <w:color w:val="000000" w:themeColor="text1"/>
                <w:sz w:val="22"/>
                <w:szCs w:val="22"/>
              </w:rPr>
              <w:t xml:space="preserve"> books,</w:t>
            </w:r>
            <w:r w:rsidR="00CA3200" w:rsidRPr="00AE43F8">
              <w:rPr>
                <w:rFonts w:ascii="Calibri" w:hAnsi="Calibri" w:cs="Calibri"/>
                <w:sz w:val="22"/>
                <w:szCs w:val="22"/>
              </w:rPr>
              <w:t xml:space="preserve"> </w:t>
            </w:r>
            <w:r w:rsidR="00CA3200" w:rsidRPr="00AE43F8">
              <w:rPr>
                <w:rFonts w:ascii="Calibri" w:hAnsi="Calibri" w:cs="Calibri"/>
                <w:sz w:val="22"/>
                <w:szCs w:val="22"/>
                <w:u w:val="single"/>
              </w:rPr>
              <w:t xml:space="preserve">　</w:t>
            </w:r>
            <w:r w:rsidR="00CA3200" w:rsidRPr="00AE43F8">
              <w:rPr>
                <w:rFonts w:ascii="Calibri" w:hAnsi="Calibri" w:cs="Calibri"/>
                <w:sz w:val="22"/>
                <w:szCs w:val="22"/>
              </w:rPr>
              <w:t xml:space="preserve">　</w:t>
            </w:r>
            <w:r w:rsidR="00CA3200" w:rsidRPr="00AE43F8">
              <w:rPr>
                <w:rFonts w:ascii="Calibri" w:eastAsia="IPAexゴシック" w:hAnsi="Calibri" w:cs="Calibri"/>
                <w:color w:val="000000" w:themeColor="text1"/>
                <w:sz w:val="22"/>
                <w:szCs w:val="22"/>
              </w:rPr>
              <w:t>of which are published in English</w:t>
            </w:r>
          </w:p>
          <w:p w14:paraId="1932E82E" w14:textId="4C86E3E8" w:rsidR="00CA3200" w:rsidRPr="00AE43F8" w:rsidRDefault="00AE43F8" w:rsidP="00CA3200">
            <w:pPr>
              <w:snapToGrid w:val="0"/>
              <w:spacing w:beforeLines="25" w:before="90"/>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t xml:space="preserve">5. </w:t>
            </w:r>
            <w:r w:rsidR="00CA3200" w:rsidRPr="00AE43F8">
              <w:rPr>
                <w:rFonts w:ascii="Calibri" w:eastAsia="IPAexゴシック" w:hAnsi="Calibri" w:cs="Calibri"/>
                <w:b/>
                <w:bCs/>
                <w:color w:val="000000" w:themeColor="text1"/>
                <w:sz w:val="22"/>
                <w:szCs w:val="22"/>
              </w:rPr>
              <w:t>Proceedings</w:t>
            </w:r>
          </w:p>
          <w:p w14:paraId="5101EC53" w14:textId="5C6F49FA"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(1) </w:t>
            </w:r>
            <w:r w:rsidR="00CA3200" w:rsidRPr="00AE43F8">
              <w:rPr>
                <w:rFonts w:ascii="Calibri" w:eastAsia="IPAexゴシック" w:hAnsi="Calibri" w:cs="Calibri"/>
                <w:color w:val="000000" w:themeColor="text1"/>
                <w:sz w:val="22"/>
                <w:szCs w:val="22"/>
              </w:rPr>
              <w:t>English proceedings</w:t>
            </w:r>
            <w:r w:rsidRPr="00AE43F8">
              <w:rPr>
                <w:rFonts w:ascii="Calibri" w:eastAsia="IPAexゴシック" w:hAnsi="Calibri" w:cs="Calibri"/>
                <w:color w:val="000000" w:themeColor="text1"/>
                <w:sz w:val="22"/>
                <w:szCs w:val="22"/>
              </w:rPr>
              <w:t xml:space="preserve">   </w:t>
            </w:r>
            <w:r w:rsidR="00CA3200" w:rsidRPr="00AE43F8">
              <w:rPr>
                <w:rFonts w:ascii="Calibri" w:eastAsia="IPAexゴシック" w:hAnsi="Calibri" w:cs="Calibri"/>
                <w:color w:val="000000" w:themeColor="text1"/>
                <w:sz w:val="22"/>
                <w:szCs w:val="22"/>
              </w:rPr>
              <w:t xml:space="preserve"> --- A total of </w:t>
            </w:r>
            <w:r w:rsidR="00CA3200" w:rsidRPr="00AE43F8">
              <w:rPr>
                <w:rFonts w:ascii="Calibri" w:eastAsia="IPAexゴシック" w:hAnsi="Calibri" w:cs="Calibri"/>
                <w:color w:val="000000" w:themeColor="text1"/>
                <w:sz w:val="22"/>
                <w:szCs w:val="22"/>
                <w:u w:val="single"/>
              </w:rPr>
              <w:t xml:space="preserve">  </w:t>
            </w:r>
            <w:r w:rsidR="00CA3200" w:rsidRPr="00AE43F8">
              <w:rPr>
                <w:rFonts w:ascii="Calibri" w:eastAsia="IPAexゴシック" w:hAnsi="Calibri" w:cs="Calibri"/>
                <w:color w:val="000000" w:themeColor="text1"/>
                <w:sz w:val="22"/>
                <w:szCs w:val="22"/>
              </w:rPr>
              <w:t>，</w:t>
            </w:r>
            <w:r w:rsidR="00CA3200" w:rsidRPr="00AE43F8">
              <w:rPr>
                <w:rFonts w:ascii="Calibri" w:hAnsi="Calibri" w:cs="Calibri"/>
                <w:sz w:val="22"/>
                <w:szCs w:val="22"/>
                <w:u w:val="single"/>
              </w:rPr>
              <w:t xml:space="preserve">　</w:t>
            </w:r>
            <w:r w:rsidR="00CA3200" w:rsidRPr="00AE43F8">
              <w:rPr>
                <w:rFonts w:ascii="Calibri" w:hAnsi="Calibri" w:cs="Calibri"/>
                <w:sz w:val="22"/>
                <w:szCs w:val="22"/>
              </w:rPr>
              <w:t xml:space="preserve"> </w:t>
            </w:r>
            <w:r w:rsidR="00CA3200" w:rsidRPr="00AE43F8">
              <w:rPr>
                <w:rFonts w:ascii="Calibri" w:eastAsia="IPAexゴシック" w:hAnsi="Calibri" w:cs="Calibri"/>
                <w:color w:val="000000" w:themeColor="text1"/>
                <w:sz w:val="22"/>
                <w:szCs w:val="22"/>
              </w:rPr>
              <w:t>of which are first authors</w:t>
            </w:r>
          </w:p>
          <w:p w14:paraId="51D40E28" w14:textId="5C1ECA2F"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(2) </w:t>
            </w:r>
            <w:r w:rsidR="00CA3200" w:rsidRPr="00AE43F8">
              <w:rPr>
                <w:rFonts w:ascii="Calibri" w:eastAsia="IPAexゴシック" w:hAnsi="Calibri" w:cs="Calibri"/>
                <w:color w:val="000000" w:themeColor="text1"/>
                <w:sz w:val="22"/>
                <w:szCs w:val="22"/>
              </w:rPr>
              <w:t>Japanese proceedings</w:t>
            </w:r>
            <w:r w:rsidRPr="00AE43F8">
              <w:rPr>
                <w:rFonts w:ascii="Calibri" w:eastAsia="IPAexゴシック" w:hAnsi="Calibri" w:cs="Calibri"/>
                <w:color w:val="000000" w:themeColor="text1"/>
                <w:sz w:val="22"/>
                <w:szCs w:val="22"/>
              </w:rPr>
              <w:t xml:space="preserve"> </w:t>
            </w:r>
            <w:r w:rsidR="00CA3200" w:rsidRPr="00AE43F8">
              <w:rPr>
                <w:rFonts w:ascii="Calibri" w:eastAsia="IPAexゴシック" w:hAnsi="Calibri" w:cs="Calibri"/>
                <w:color w:val="000000" w:themeColor="text1"/>
                <w:sz w:val="22"/>
                <w:szCs w:val="22"/>
              </w:rPr>
              <w:t xml:space="preserve"> --- A total of </w:t>
            </w:r>
            <w:r w:rsidR="00CA3200" w:rsidRPr="00AE43F8">
              <w:rPr>
                <w:rFonts w:ascii="Calibri" w:eastAsia="IPAexゴシック" w:hAnsi="Calibri" w:cs="Calibri"/>
                <w:color w:val="000000" w:themeColor="text1"/>
                <w:sz w:val="22"/>
                <w:szCs w:val="22"/>
                <w:u w:val="single"/>
              </w:rPr>
              <w:t xml:space="preserve">  </w:t>
            </w:r>
            <w:r w:rsidR="00CA3200" w:rsidRPr="00AE43F8">
              <w:rPr>
                <w:rFonts w:ascii="Calibri" w:eastAsia="IPAexゴシック" w:hAnsi="Calibri" w:cs="Calibri"/>
                <w:color w:val="000000" w:themeColor="text1"/>
                <w:sz w:val="22"/>
                <w:szCs w:val="22"/>
              </w:rPr>
              <w:t>，</w:t>
            </w:r>
            <w:r w:rsidR="00CA3200" w:rsidRPr="00AE43F8">
              <w:rPr>
                <w:rFonts w:ascii="Calibri" w:hAnsi="Calibri" w:cs="Calibri"/>
                <w:sz w:val="22"/>
                <w:szCs w:val="22"/>
                <w:u w:val="single"/>
              </w:rPr>
              <w:t xml:space="preserve">　</w:t>
            </w:r>
            <w:r w:rsidR="00CA3200" w:rsidRPr="00AE43F8">
              <w:rPr>
                <w:rFonts w:ascii="Calibri" w:hAnsi="Calibri" w:cs="Calibri"/>
                <w:sz w:val="22"/>
                <w:szCs w:val="22"/>
              </w:rPr>
              <w:t xml:space="preserve"> </w:t>
            </w:r>
            <w:r w:rsidR="00CA3200" w:rsidRPr="00AE43F8">
              <w:rPr>
                <w:rFonts w:ascii="Calibri" w:eastAsia="IPAexゴシック" w:hAnsi="Calibri" w:cs="Calibri"/>
                <w:color w:val="000000" w:themeColor="text1"/>
                <w:sz w:val="22"/>
                <w:szCs w:val="22"/>
              </w:rPr>
              <w:t>of which are first authors</w:t>
            </w:r>
          </w:p>
          <w:p w14:paraId="4F3004D9" w14:textId="008B340E" w:rsidR="00CA3200" w:rsidRPr="00AE43F8" w:rsidRDefault="00AE43F8" w:rsidP="00CA3200">
            <w:pPr>
              <w:snapToGrid w:val="0"/>
              <w:spacing w:beforeLines="25" w:before="90"/>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t xml:space="preserve">6. </w:t>
            </w:r>
            <w:r w:rsidR="00CA3200" w:rsidRPr="00AE43F8">
              <w:rPr>
                <w:rFonts w:ascii="Calibri" w:eastAsia="IPAexゴシック" w:hAnsi="Calibri" w:cs="Calibri"/>
                <w:b/>
                <w:bCs/>
                <w:color w:val="000000" w:themeColor="text1"/>
                <w:sz w:val="22"/>
                <w:szCs w:val="22"/>
              </w:rPr>
              <w:t>Presentations and invited lectures</w:t>
            </w:r>
          </w:p>
          <w:p w14:paraId="0036DD64" w14:textId="62BFE222"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(1) </w:t>
            </w:r>
            <w:r w:rsidR="00CA3200" w:rsidRPr="00AE43F8">
              <w:rPr>
                <w:rFonts w:ascii="Calibri" w:eastAsia="IPAexゴシック" w:hAnsi="Calibri" w:cs="Calibri"/>
                <w:color w:val="000000" w:themeColor="text1"/>
                <w:sz w:val="22"/>
                <w:szCs w:val="22"/>
              </w:rPr>
              <w:t xml:space="preserve">International academic conferences </w:t>
            </w:r>
            <w:r w:rsidRPr="00AE43F8">
              <w:rPr>
                <w:rFonts w:ascii="Calibri" w:eastAsia="IPAexゴシック" w:hAnsi="Calibri" w:cs="Calibri"/>
                <w:color w:val="000000" w:themeColor="text1"/>
                <w:sz w:val="22"/>
                <w:szCs w:val="22"/>
              </w:rPr>
              <w:t xml:space="preserve">  </w:t>
            </w:r>
            <w:r w:rsidR="00CA3200" w:rsidRPr="00AE43F8">
              <w:rPr>
                <w:rFonts w:ascii="Calibri" w:eastAsia="IPAexゴシック" w:hAnsi="Calibri" w:cs="Calibri"/>
                <w:color w:val="000000" w:themeColor="text1"/>
                <w:sz w:val="22"/>
                <w:szCs w:val="22"/>
              </w:rPr>
              <w:t xml:space="preserve">--- A total of </w:t>
            </w:r>
            <w:r w:rsidR="00CA3200" w:rsidRPr="00AE43F8">
              <w:rPr>
                <w:rFonts w:ascii="Calibri" w:eastAsia="IPAexゴシック" w:hAnsi="Calibri" w:cs="Calibri"/>
                <w:color w:val="000000" w:themeColor="text1"/>
                <w:sz w:val="22"/>
                <w:szCs w:val="22"/>
                <w:u w:val="single"/>
              </w:rPr>
              <w:t xml:space="preserve">  </w:t>
            </w:r>
          </w:p>
          <w:p w14:paraId="6B5DC197" w14:textId="77777777" w:rsidR="00B812CC"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(2) </w:t>
            </w:r>
            <w:r w:rsidR="00CA3200" w:rsidRPr="00AE43F8">
              <w:rPr>
                <w:rFonts w:ascii="Calibri" w:eastAsia="IPAexゴシック" w:hAnsi="Calibri" w:cs="Calibri"/>
                <w:color w:val="000000" w:themeColor="text1"/>
                <w:sz w:val="22"/>
                <w:szCs w:val="22"/>
              </w:rPr>
              <w:t>Regular research presentations and invited lectures</w:t>
            </w:r>
          </w:p>
          <w:p w14:paraId="53D7EFA9" w14:textId="0CF86A28"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                         </w:t>
            </w:r>
            <w:r w:rsidR="00CA3200" w:rsidRPr="00AE43F8">
              <w:rPr>
                <w:rFonts w:ascii="Calibri" w:eastAsia="IPAexゴシック" w:hAnsi="Calibri" w:cs="Calibri"/>
                <w:color w:val="000000" w:themeColor="text1"/>
                <w:sz w:val="22"/>
                <w:szCs w:val="22"/>
              </w:rPr>
              <w:t xml:space="preserve"> --- A total of </w:t>
            </w:r>
            <w:r w:rsidR="00CA3200" w:rsidRPr="00AE43F8">
              <w:rPr>
                <w:rFonts w:ascii="Calibri" w:eastAsia="IPAexゴシック" w:hAnsi="Calibri" w:cs="Calibri"/>
                <w:color w:val="000000" w:themeColor="text1"/>
                <w:sz w:val="22"/>
                <w:szCs w:val="22"/>
                <w:u w:val="single"/>
              </w:rPr>
              <w:t xml:space="preserve">  </w:t>
            </w:r>
            <w:r w:rsidR="00CA3200" w:rsidRPr="00AE43F8">
              <w:rPr>
                <w:rFonts w:ascii="Calibri" w:eastAsia="IPAexゴシック" w:hAnsi="Calibri" w:cs="Calibri"/>
                <w:color w:val="000000" w:themeColor="text1"/>
                <w:sz w:val="22"/>
                <w:szCs w:val="22"/>
              </w:rPr>
              <w:t xml:space="preserve">, </w:t>
            </w:r>
            <w:r w:rsidR="00CA3200" w:rsidRPr="00AE43F8">
              <w:rPr>
                <w:rFonts w:ascii="Calibri" w:hAnsi="Calibri" w:cs="Calibri"/>
                <w:sz w:val="22"/>
                <w:szCs w:val="22"/>
                <w:u w:val="single"/>
              </w:rPr>
              <w:t xml:space="preserve">　</w:t>
            </w:r>
            <w:r w:rsidR="00CA3200" w:rsidRPr="00AE43F8">
              <w:rPr>
                <w:rFonts w:ascii="Calibri" w:hAnsi="Calibri" w:cs="Calibri"/>
                <w:sz w:val="22"/>
                <w:szCs w:val="22"/>
              </w:rPr>
              <w:t xml:space="preserve"> </w:t>
            </w:r>
            <w:r w:rsidR="00CA3200" w:rsidRPr="00AE43F8">
              <w:rPr>
                <w:rFonts w:ascii="Calibri" w:eastAsia="IPAexゴシック" w:hAnsi="Calibri" w:cs="Calibri"/>
                <w:color w:val="000000" w:themeColor="text1"/>
                <w:sz w:val="22"/>
                <w:szCs w:val="22"/>
              </w:rPr>
              <w:t>of which are lead presenter</w:t>
            </w:r>
          </w:p>
          <w:p w14:paraId="1E12184A" w14:textId="6E5C289E"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(3) </w:t>
            </w:r>
            <w:r w:rsidR="00CA3200" w:rsidRPr="00AE43F8">
              <w:rPr>
                <w:rFonts w:ascii="Calibri" w:eastAsia="IPAexゴシック" w:hAnsi="Calibri" w:cs="Calibri"/>
                <w:color w:val="000000" w:themeColor="text1"/>
                <w:sz w:val="22"/>
                <w:szCs w:val="22"/>
              </w:rPr>
              <w:t xml:space="preserve">Domestic academic conferences (invited lectures only) --- A total of </w:t>
            </w:r>
            <w:r w:rsidR="00CA3200" w:rsidRPr="00AE43F8">
              <w:rPr>
                <w:rFonts w:ascii="Calibri" w:eastAsia="IPAexゴシック" w:hAnsi="Calibri" w:cs="Calibri"/>
                <w:color w:val="000000" w:themeColor="text1"/>
                <w:sz w:val="22"/>
                <w:szCs w:val="22"/>
                <w:u w:val="single"/>
              </w:rPr>
              <w:t xml:space="preserve">  </w:t>
            </w:r>
          </w:p>
          <w:p w14:paraId="656B218C" w14:textId="77777777" w:rsidR="00B812CC"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(4) </w:t>
            </w:r>
            <w:r w:rsidR="00CA3200" w:rsidRPr="00AE43F8">
              <w:rPr>
                <w:rFonts w:ascii="Calibri" w:eastAsia="IPAexゴシック" w:hAnsi="Calibri" w:cs="Calibri"/>
                <w:color w:val="000000" w:themeColor="text1"/>
                <w:sz w:val="22"/>
                <w:szCs w:val="22"/>
              </w:rPr>
              <w:t>Regular research presentations at domestic academic conferences</w:t>
            </w:r>
          </w:p>
          <w:p w14:paraId="5D59B60E" w14:textId="5E305DCC" w:rsidR="00CA3200" w:rsidRPr="00AE43F8" w:rsidRDefault="00B812CC" w:rsidP="00CA3200">
            <w:pPr>
              <w:snapToGrid w:val="0"/>
              <w:rPr>
                <w:rFonts w:ascii="Calibri" w:eastAsia="IPAexゴシック" w:hAnsi="Calibri" w:cs="Calibri"/>
                <w:color w:val="000000" w:themeColor="text1"/>
                <w:sz w:val="22"/>
                <w:szCs w:val="22"/>
              </w:rPr>
            </w:pPr>
            <w:r w:rsidRPr="00AE43F8">
              <w:rPr>
                <w:rFonts w:ascii="Calibri" w:eastAsia="IPAexゴシック" w:hAnsi="Calibri" w:cs="Calibri"/>
                <w:color w:val="000000" w:themeColor="text1"/>
                <w:sz w:val="22"/>
                <w:szCs w:val="22"/>
              </w:rPr>
              <w:t xml:space="preserve">                         </w:t>
            </w:r>
            <w:r w:rsidR="00CA3200" w:rsidRPr="00AE43F8">
              <w:rPr>
                <w:rFonts w:ascii="Calibri" w:eastAsia="IPAexゴシック" w:hAnsi="Calibri" w:cs="Calibri"/>
                <w:color w:val="000000" w:themeColor="text1"/>
                <w:sz w:val="22"/>
                <w:szCs w:val="22"/>
              </w:rPr>
              <w:t xml:space="preserve"> --- A total of </w:t>
            </w:r>
            <w:r w:rsidR="00CA3200" w:rsidRPr="00AE43F8">
              <w:rPr>
                <w:rFonts w:ascii="Calibri" w:eastAsia="IPAexゴシック" w:hAnsi="Calibri" w:cs="Calibri"/>
                <w:color w:val="000000" w:themeColor="text1"/>
                <w:sz w:val="22"/>
                <w:szCs w:val="22"/>
                <w:u w:val="single"/>
              </w:rPr>
              <w:t xml:space="preserve">  </w:t>
            </w:r>
            <w:r w:rsidR="00CA3200" w:rsidRPr="00AE43F8">
              <w:rPr>
                <w:rFonts w:ascii="Calibri" w:eastAsia="IPAexゴシック" w:hAnsi="Calibri" w:cs="Calibri"/>
                <w:color w:val="000000" w:themeColor="text1"/>
                <w:sz w:val="22"/>
                <w:szCs w:val="22"/>
              </w:rPr>
              <w:t xml:space="preserve">, </w:t>
            </w:r>
            <w:r w:rsidR="00CA3200" w:rsidRPr="00AE43F8">
              <w:rPr>
                <w:rFonts w:ascii="Calibri" w:hAnsi="Calibri" w:cs="Calibri"/>
                <w:sz w:val="22"/>
                <w:szCs w:val="22"/>
                <w:u w:val="single"/>
              </w:rPr>
              <w:t xml:space="preserve">　</w:t>
            </w:r>
            <w:r w:rsidR="00CA3200" w:rsidRPr="00AE43F8">
              <w:rPr>
                <w:rFonts w:ascii="Calibri" w:hAnsi="Calibri" w:cs="Calibri"/>
                <w:sz w:val="22"/>
                <w:szCs w:val="22"/>
              </w:rPr>
              <w:t xml:space="preserve"> </w:t>
            </w:r>
            <w:r w:rsidR="00CA3200" w:rsidRPr="00AE43F8">
              <w:rPr>
                <w:rFonts w:ascii="Calibri" w:eastAsia="IPAexゴシック" w:hAnsi="Calibri" w:cs="Calibri"/>
                <w:color w:val="000000" w:themeColor="text1"/>
                <w:sz w:val="22"/>
                <w:szCs w:val="22"/>
              </w:rPr>
              <w:t>of which are lead presenter</w:t>
            </w:r>
          </w:p>
          <w:p w14:paraId="55AA18DE" w14:textId="63935497" w:rsidR="00CA3200" w:rsidRPr="00AE43F8" w:rsidRDefault="00AE43F8" w:rsidP="00CA3200">
            <w:pPr>
              <w:spacing w:beforeLines="25" w:before="90" w:line="240" w:lineRule="exact"/>
              <w:rPr>
                <w:rFonts w:ascii="Calibri" w:eastAsia="IPAexゴシック" w:hAnsi="Calibri" w:cs="Calibri"/>
                <w:b/>
                <w:bCs/>
                <w:color w:val="000000" w:themeColor="text1"/>
                <w:sz w:val="22"/>
                <w:szCs w:val="22"/>
              </w:rPr>
            </w:pPr>
            <w:r w:rsidRPr="00AE43F8">
              <w:rPr>
                <w:rFonts w:ascii="Calibri" w:hAnsi="Calibri" w:cs="Calibri"/>
                <w:b/>
                <w:bCs/>
                <w:color w:val="000000" w:themeColor="text1"/>
                <w:sz w:val="22"/>
                <w:szCs w:val="22"/>
              </w:rPr>
              <w:t xml:space="preserve">7. </w:t>
            </w:r>
            <w:r w:rsidR="00CA3200" w:rsidRPr="00AE43F8">
              <w:rPr>
                <w:rFonts w:ascii="Calibri" w:eastAsia="IPAexゴシック" w:hAnsi="Calibri" w:cs="Calibri"/>
                <w:b/>
                <w:bCs/>
                <w:color w:val="000000" w:themeColor="text1"/>
                <w:sz w:val="22"/>
                <w:szCs w:val="22"/>
              </w:rPr>
              <w:t>Status of external funding</w:t>
            </w:r>
          </w:p>
          <w:p w14:paraId="528D19F3" w14:textId="4BAFF969" w:rsidR="00B812CC" w:rsidRPr="00EC7393" w:rsidRDefault="00B812CC" w:rsidP="00CA3200">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 xml:space="preserve">(1) </w:t>
            </w:r>
            <w:r w:rsidR="00CA3200" w:rsidRPr="00EC7393">
              <w:rPr>
                <w:rFonts w:ascii="Calibri" w:eastAsia="IPAexゴシック" w:hAnsi="Calibri" w:cs="Calibri"/>
                <w:color w:val="000000" w:themeColor="text1"/>
                <w:sz w:val="22"/>
                <w:szCs w:val="22"/>
              </w:rPr>
              <w:t>Public funding</w:t>
            </w:r>
            <w:r w:rsidRPr="00EC7393">
              <w:rPr>
                <w:rFonts w:ascii="Calibri" w:hAnsi="Calibri" w:cs="Calibri"/>
                <w:sz w:val="22"/>
                <w:szCs w:val="22"/>
              </w:rPr>
              <w:t xml:space="preserve"> </w:t>
            </w:r>
            <w:r w:rsidRPr="00EC7393">
              <w:rPr>
                <w:rFonts w:ascii="Calibri" w:eastAsia="IPAexゴシック" w:hAnsi="Calibri" w:cs="Calibri"/>
                <w:color w:val="000000" w:themeColor="text1"/>
                <w:sz w:val="22"/>
                <w:szCs w:val="22"/>
              </w:rPr>
              <w:t xml:space="preserve">such as Grants-in-Aid for Scientific Research </w:t>
            </w:r>
          </w:p>
          <w:p w14:paraId="7988D80F" w14:textId="36878DA7" w:rsidR="00CA3200" w:rsidRPr="00EC7393" w:rsidRDefault="00B812CC" w:rsidP="00CA3200">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 xml:space="preserve">                          </w:t>
            </w:r>
            <w:r w:rsidR="00CA3200" w:rsidRPr="00EC7393">
              <w:rPr>
                <w:rFonts w:ascii="Calibri" w:eastAsia="IPAexゴシック" w:hAnsi="Calibri" w:cs="Calibri"/>
                <w:color w:val="000000" w:themeColor="text1"/>
                <w:sz w:val="22"/>
                <w:szCs w:val="22"/>
              </w:rPr>
              <w:t xml:space="preserve">--- A total of </w:t>
            </w:r>
            <w:r w:rsidR="00CA3200" w:rsidRPr="00EC7393">
              <w:rPr>
                <w:rFonts w:ascii="Calibri" w:eastAsia="IPAexゴシック" w:hAnsi="Calibri" w:cs="Calibri"/>
                <w:color w:val="000000" w:themeColor="text1"/>
                <w:sz w:val="22"/>
                <w:szCs w:val="22"/>
                <w:u w:val="single"/>
              </w:rPr>
              <w:t xml:space="preserve">  </w:t>
            </w:r>
            <w:r w:rsidR="00CA3200" w:rsidRPr="00EC7393">
              <w:rPr>
                <w:rFonts w:ascii="Calibri" w:eastAsia="IPAexゴシック" w:hAnsi="Calibri" w:cs="Calibri"/>
                <w:color w:val="000000" w:themeColor="text1"/>
                <w:sz w:val="22"/>
                <w:szCs w:val="22"/>
              </w:rPr>
              <w:t xml:space="preserve">, </w:t>
            </w:r>
            <w:r w:rsidR="00CA3200" w:rsidRPr="00EC7393">
              <w:rPr>
                <w:rFonts w:ascii="Calibri" w:hAnsi="Calibri" w:cs="Calibri"/>
                <w:sz w:val="22"/>
                <w:szCs w:val="22"/>
                <w:u w:val="single"/>
              </w:rPr>
              <w:t xml:space="preserve">　</w:t>
            </w:r>
            <w:r w:rsidR="00CA3200" w:rsidRPr="00EC7393">
              <w:rPr>
                <w:rFonts w:ascii="Calibri" w:hAnsi="Calibri" w:cs="Calibri"/>
                <w:sz w:val="22"/>
                <w:szCs w:val="22"/>
              </w:rPr>
              <w:t xml:space="preserve"> </w:t>
            </w:r>
            <w:r w:rsidR="00CA3200" w:rsidRPr="00EC7393">
              <w:rPr>
                <w:rFonts w:ascii="Calibri" w:eastAsia="IPAexゴシック" w:hAnsi="Calibri" w:cs="Calibri"/>
                <w:color w:val="000000" w:themeColor="text1"/>
                <w:sz w:val="22"/>
                <w:szCs w:val="22"/>
              </w:rPr>
              <w:t>of which are Principal Investigator (PI)</w:t>
            </w:r>
          </w:p>
          <w:p w14:paraId="0F34B4FE" w14:textId="69F686B8" w:rsidR="00CA3200" w:rsidRPr="00EC7393" w:rsidRDefault="00B812CC" w:rsidP="00CA3200">
            <w:pPr>
              <w:snapToGrid w:val="0"/>
              <w:spacing w:afterLines="25" w:after="9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 xml:space="preserve">(2) </w:t>
            </w:r>
            <w:r w:rsidR="00CA3200" w:rsidRPr="00EC7393">
              <w:rPr>
                <w:rFonts w:ascii="Calibri" w:eastAsia="IPAexゴシック" w:hAnsi="Calibri" w:cs="Calibri"/>
                <w:color w:val="000000" w:themeColor="text1"/>
                <w:sz w:val="22"/>
                <w:szCs w:val="22"/>
              </w:rPr>
              <w:t>Others</w:t>
            </w:r>
            <w:r w:rsidRPr="00EC7393">
              <w:rPr>
                <w:rFonts w:ascii="Calibri" w:eastAsia="IPAexゴシック" w:hAnsi="Calibri" w:cs="Calibri"/>
                <w:color w:val="000000" w:themeColor="text1"/>
                <w:sz w:val="22"/>
                <w:szCs w:val="22"/>
              </w:rPr>
              <w:t xml:space="preserve">                </w:t>
            </w:r>
            <w:r w:rsidR="00CA3200" w:rsidRPr="00EC7393">
              <w:rPr>
                <w:rFonts w:ascii="Calibri" w:eastAsia="IPAexゴシック" w:hAnsi="Calibri" w:cs="Calibri"/>
                <w:color w:val="000000" w:themeColor="text1"/>
                <w:sz w:val="22"/>
                <w:szCs w:val="22"/>
              </w:rPr>
              <w:t xml:space="preserve">--- A total of </w:t>
            </w:r>
            <w:r w:rsidR="00CA3200" w:rsidRPr="00EC7393">
              <w:rPr>
                <w:rFonts w:ascii="Calibri" w:eastAsia="IPAexゴシック" w:hAnsi="Calibri" w:cs="Calibri"/>
                <w:color w:val="000000" w:themeColor="text1"/>
                <w:sz w:val="22"/>
                <w:szCs w:val="22"/>
                <w:u w:val="single"/>
              </w:rPr>
              <w:t xml:space="preserve">  </w:t>
            </w:r>
            <w:r w:rsidR="00CA3200" w:rsidRPr="00EC7393">
              <w:rPr>
                <w:rFonts w:ascii="Calibri" w:eastAsia="IPAexゴシック" w:hAnsi="Calibri" w:cs="Calibri"/>
                <w:color w:val="000000" w:themeColor="text1"/>
                <w:sz w:val="22"/>
                <w:szCs w:val="22"/>
              </w:rPr>
              <w:t xml:space="preserve">, </w:t>
            </w:r>
            <w:r w:rsidR="00CA3200" w:rsidRPr="00EC7393">
              <w:rPr>
                <w:rFonts w:ascii="Calibri" w:hAnsi="Calibri" w:cs="Calibri"/>
                <w:sz w:val="22"/>
                <w:szCs w:val="22"/>
                <w:u w:val="single"/>
              </w:rPr>
              <w:t xml:space="preserve">　</w:t>
            </w:r>
            <w:r w:rsidR="00CA3200" w:rsidRPr="00EC7393">
              <w:rPr>
                <w:rFonts w:ascii="Calibri" w:hAnsi="Calibri" w:cs="Calibri"/>
                <w:sz w:val="22"/>
                <w:szCs w:val="22"/>
              </w:rPr>
              <w:t xml:space="preserve"> </w:t>
            </w:r>
            <w:r w:rsidR="00CA3200" w:rsidRPr="00EC7393">
              <w:rPr>
                <w:rFonts w:ascii="Calibri" w:eastAsia="IPAexゴシック" w:hAnsi="Calibri" w:cs="Calibri"/>
                <w:color w:val="000000" w:themeColor="text1"/>
                <w:sz w:val="22"/>
                <w:szCs w:val="22"/>
              </w:rPr>
              <w:t>of which are PI</w:t>
            </w:r>
          </w:p>
          <w:p w14:paraId="11D5A85F" w14:textId="114495D5" w:rsidR="00CA3200" w:rsidRPr="00EC7393" w:rsidRDefault="00CA3200" w:rsidP="00CA3200">
            <w:pPr>
              <w:snapToGrid w:val="0"/>
              <w:spacing w:afterLines="25" w:after="90"/>
              <w:rPr>
                <w:rFonts w:ascii="Calibri" w:eastAsia="IPAexゴシック" w:hAnsi="Calibri" w:cs="Calibri"/>
                <w:color w:val="000000" w:themeColor="text1"/>
                <w:sz w:val="22"/>
                <w:szCs w:val="22"/>
              </w:rPr>
            </w:pPr>
          </w:p>
        </w:tc>
      </w:tr>
    </w:tbl>
    <w:p w14:paraId="477F860E" w14:textId="33E28D6F" w:rsidR="00A83B20" w:rsidRPr="00EC7393" w:rsidRDefault="00CA3200" w:rsidP="00A83B20">
      <w:pPr>
        <w:jc w:val="center"/>
        <w:rPr>
          <w:rFonts w:ascii="Calibri" w:eastAsia="IPAexゴシック" w:hAnsi="Calibri" w:cs="Calibri"/>
          <w:color w:val="000000" w:themeColor="text1"/>
          <w:sz w:val="32"/>
          <w:szCs w:val="32"/>
        </w:rPr>
      </w:pPr>
      <w:r w:rsidRPr="00EC7393">
        <w:rPr>
          <w:rFonts w:ascii="Calibri" w:eastAsia="IPAexゴシック" w:hAnsi="Calibri" w:cs="Calibri"/>
          <w:color w:val="000000" w:themeColor="text1"/>
          <w:sz w:val="32"/>
          <w:szCs w:val="32"/>
        </w:rPr>
        <w:t>Research Achievement List</w:t>
      </w:r>
    </w:p>
    <w:p w14:paraId="5F0B7AA0" w14:textId="1040AC02" w:rsidR="00187D1C" w:rsidRPr="00EC7393" w:rsidRDefault="00187D1C" w:rsidP="00187D1C">
      <w:pPr>
        <w:ind w:firstLineChars="2842" w:firstLine="7958"/>
        <w:rPr>
          <w:rFonts w:ascii="Calibri" w:eastAsia="IPAexゴシック" w:hAnsi="Calibri" w:cs="Calibri"/>
          <w:color w:val="000000" w:themeColor="text1"/>
          <w:sz w:val="28"/>
          <w:szCs w:val="28"/>
          <w:u w:val="single"/>
        </w:rPr>
      </w:pPr>
    </w:p>
    <w:p w14:paraId="6522D00A" w14:textId="53E7C40F" w:rsidR="00A83B20" w:rsidRPr="00EC7393" w:rsidRDefault="00A83B20" w:rsidP="00A83B20">
      <w:pPr>
        <w:ind w:firstLineChars="2842" w:firstLine="7958"/>
        <w:rPr>
          <w:rFonts w:ascii="Calibri" w:eastAsia="IPAexゴシック" w:hAnsi="Calibri" w:cs="Calibri"/>
          <w:color w:val="000000" w:themeColor="text1"/>
          <w:sz w:val="28"/>
          <w:szCs w:val="28"/>
          <w:u w:val="single"/>
        </w:rPr>
      </w:pPr>
    </w:p>
    <w:p w14:paraId="0E5B0202" w14:textId="7D595228" w:rsidR="00187D1C" w:rsidRPr="00EC7393" w:rsidRDefault="00EC7393" w:rsidP="00A83B20">
      <w:pPr>
        <w:ind w:firstLineChars="2842" w:firstLine="6252"/>
        <w:rPr>
          <w:rFonts w:ascii="Calibri" w:eastAsia="IPAexゴシック" w:hAnsi="Calibri" w:cs="Calibri"/>
          <w:color w:val="000000" w:themeColor="text1"/>
          <w:sz w:val="28"/>
          <w:szCs w:val="28"/>
          <w:u w:val="single"/>
        </w:rPr>
      </w:pPr>
      <w:r w:rsidRPr="00EC7393">
        <w:rPr>
          <w:rFonts w:ascii="Calibri" w:eastAsia="IPAexゴシック" w:hAnsi="Calibri" w:cs="Calibri"/>
          <w:noProof/>
          <w:color w:val="000000" w:themeColor="text1"/>
          <w:kern w:val="0"/>
          <w:sz w:val="22"/>
          <w:szCs w:val="22"/>
        </w:rPr>
        <mc:AlternateContent>
          <mc:Choice Requires="wps">
            <w:drawing>
              <wp:anchor distT="45720" distB="45720" distL="114300" distR="114300" simplePos="0" relativeHeight="251659264" behindDoc="0" locked="0" layoutInCell="1" allowOverlap="1" wp14:anchorId="1CA1A325" wp14:editId="66B1B925">
                <wp:simplePos x="0" y="0"/>
                <wp:positionH relativeFrom="margin">
                  <wp:align>center</wp:align>
                </wp:positionH>
                <wp:positionV relativeFrom="paragraph">
                  <wp:posOffset>2540</wp:posOffset>
                </wp:positionV>
                <wp:extent cx="6055360" cy="2743200"/>
                <wp:effectExtent l="0" t="0" r="2159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743200"/>
                        </a:xfrm>
                        <a:prstGeom prst="rect">
                          <a:avLst/>
                        </a:prstGeom>
                        <a:solidFill>
                          <a:srgbClr val="FFFFFF"/>
                        </a:solidFill>
                        <a:ln w="9525">
                          <a:solidFill>
                            <a:srgbClr val="000000"/>
                          </a:solidFill>
                          <a:prstDash val="dash"/>
                          <a:miter lim="800000"/>
                          <a:headEnd/>
                          <a:tailEnd/>
                        </a:ln>
                      </wps:spPr>
                      <wps:txbx>
                        <w:txbxContent>
                          <w:p w14:paraId="75D76F16" w14:textId="7AA3B85B" w:rsidR="00187D1C" w:rsidRPr="00EC7393" w:rsidRDefault="00187D1C" w:rsidP="00187D1C">
                            <w:pPr>
                              <w:spacing w:beforeLines="25" w:before="90" w:line="240" w:lineRule="exact"/>
                              <w:suppressOverlap/>
                              <w:rPr>
                                <w:rFonts w:ascii="Calibri" w:eastAsia="IPAexゴシック" w:hAnsi="Calibri" w:cs="Calibri"/>
                                <w:b/>
                                <w:bCs/>
                                <w:color w:val="000000" w:themeColor="text1"/>
                              </w:rPr>
                            </w:pPr>
                            <w:r w:rsidRPr="00EC7393">
                              <w:rPr>
                                <w:rFonts w:ascii="Calibri" w:eastAsia="IPAexゴシック" w:hAnsi="Calibri" w:cs="Calibri"/>
                                <w:b/>
                                <w:bCs/>
                                <w:color w:val="000000" w:themeColor="text1"/>
                              </w:rPr>
                              <w:t>How to describe achievements</w:t>
                            </w:r>
                          </w:p>
                          <w:p w14:paraId="4A3D13D4" w14:textId="277FECD3" w:rsidR="00187D1C" w:rsidRPr="00EC7393" w:rsidRDefault="00187D1C" w:rsidP="00187D1C">
                            <w:pPr>
                              <w:spacing w:beforeLines="25" w:before="90" w:line="240" w:lineRule="exact"/>
                              <w:suppressOverlap/>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(A)</w:t>
                            </w:r>
                            <w:r w:rsidRPr="00EC7393">
                              <w:rPr>
                                <w:rFonts w:ascii="Calibri" w:eastAsia="IPAexゴシック" w:hAnsi="Calibri" w:cs="Calibri"/>
                                <w:color w:val="000000" w:themeColor="text1"/>
                                <w:sz w:val="21"/>
                                <w:szCs w:val="21"/>
                              </w:rPr>
                              <w:t>：</w:t>
                            </w:r>
                            <w:r w:rsidRPr="00EC7393">
                              <w:rPr>
                                <w:rFonts w:ascii="Calibri" w:eastAsia="IPAexゴシック" w:hAnsi="Calibri" w:cs="Calibri"/>
                                <w:color w:val="000000" w:themeColor="text1"/>
                                <w:sz w:val="21"/>
                                <w:szCs w:val="21"/>
                              </w:rPr>
                              <w:t xml:space="preserve">You're first </w:t>
                            </w:r>
                            <w:r w:rsidR="00B812CC" w:rsidRPr="00EC7393">
                              <w:rPr>
                                <w:rFonts w:ascii="Calibri" w:eastAsia="IPAexゴシック" w:hAnsi="Calibri" w:cs="Calibri"/>
                                <w:color w:val="000000" w:themeColor="text1"/>
                                <w:sz w:val="21"/>
                                <w:szCs w:val="21"/>
                              </w:rPr>
                              <w:t xml:space="preserve">author or </w:t>
                            </w:r>
                            <w:r w:rsidR="00B52CDE">
                              <w:rPr>
                                <w:rFonts w:ascii="Calibri" w:eastAsia="IPAexゴシック" w:hAnsi="Calibri" w:cs="Calibri"/>
                                <w:color w:val="000000" w:themeColor="text1"/>
                                <w:sz w:val="21"/>
                                <w:szCs w:val="21"/>
                              </w:rPr>
                              <w:t>sole</w:t>
                            </w:r>
                            <w:r w:rsidR="00B812CC" w:rsidRPr="00EC7393">
                              <w:rPr>
                                <w:rFonts w:ascii="Calibri" w:eastAsia="IPAexゴシック" w:hAnsi="Calibri" w:cs="Calibri"/>
                                <w:color w:val="000000" w:themeColor="text1"/>
                                <w:sz w:val="21"/>
                                <w:szCs w:val="21"/>
                              </w:rPr>
                              <w:t xml:space="preserve"> author</w:t>
                            </w:r>
                            <w:r w:rsidR="00EC7393">
                              <w:rPr>
                                <w:rFonts w:ascii="Calibri" w:eastAsia="IPAexゴシック" w:hAnsi="Calibri" w:cs="Calibri"/>
                                <w:color w:val="000000" w:themeColor="text1"/>
                                <w:sz w:val="21"/>
                                <w:szCs w:val="21"/>
                              </w:rPr>
                              <w:t xml:space="preserve"> (example 1)</w:t>
                            </w:r>
                          </w:p>
                          <w:p w14:paraId="242E79DE" w14:textId="770F5BC6" w:rsidR="00187D1C" w:rsidRPr="00EC7393" w:rsidRDefault="00187D1C" w:rsidP="00187D1C">
                            <w:pPr>
                              <w:spacing w:beforeLines="25" w:before="90" w:line="240" w:lineRule="exact"/>
                              <w:suppressOverlap/>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(B)</w:t>
                            </w:r>
                            <w:r w:rsidRPr="00EC7393">
                              <w:rPr>
                                <w:rFonts w:ascii="Calibri" w:eastAsia="IPAexゴシック" w:hAnsi="Calibri" w:cs="Calibri"/>
                                <w:color w:val="000000" w:themeColor="text1"/>
                                <w:sz w:val="21"/>
                                <w:szCs w:val="21"/>
                              </w:rPr>
                              <w:t>：</w:t>
                            </w:r>
                            <w:r w:rsidR="00B812CC" w:rsidRPr="00EC7393">
                              <w:rPr>
                                <w:rFonts w:ascii="Calibri" w:eastAsia="IPAexゴシック" w:hAnsi="Calibri" w:cs="Calibri"/>
                                <w:color w:val="000000" w:themeColor="text1"/>
                                <w:sz w:val="21"/>
                                <w:szCs w:val="21"/>
                              </w:rPr>
                              <w:t>You're</w:t>
                            </w:r>
                            <w:r w:rsidR="00B812CC" w:rsidRPr="00EC7393">
                              <w:rPr>
                                <w:rFonts w:ascii="Calibri" w:eastAsia="IPAexゴシック" w:hAnsi="Calibri" w:cs="Calibri"/>
                                <w:color w:val="000000" w:themeColor="text1"/>
                              </w:rPr>
                              <w:t xml:space="preserve"> </w:t>
                            </w:r>
                            <w:r w:rsidR="00B812CC" w:rsidRPr="00EC7393">
                              <w:rPr>
                                <w:rFonts w:ascii="Calibri" w:eastAsia="IPAexゴシック" w:hAnsi="Calibri" w:cs="Calibri"/>
                                <w:color w:val="000000" w:themeColor="text1"/>
                                <w:sz w:val="21"/>
                                <w:szCs w:val="21"/>
                              </w:rPr>
                              <w:t xml:space="preserve">corresponding author </w:t>
                            </w:r>
                            <w:r w:rsidR="00EC7393">
                              <w:rPr>
                                <w:rFonts w:ascii="Calibri" w:eastAsia="IPAexゴシック" w:hAnsi="Calibri" w:cs="Calibri"/>
                                <w:color w:val="000000" w:themeColor="text1"/>
                                <w:sz w:val="21"/>
                                <w:szCs w:val="21"/>
                              </w:rPr>
                              <w:t>(example 2 and 3)</w:t>
                            </w:r>
                          </w:p>
                          <w:p w14:paraId="034083FB" w14:textId="0FACE665" w:rsidR="00187D1C" w:rsidRPr="00EC7393" w:rsidRDefault="00187D1C" w:rsidP="00187D1C">
                            <w:pPr>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(C)</w:t>
                            </w:r>
                            <w:r w:rsidRPr="00EC7393">
                              <w:rPr>
                                <w:rFonts w:ascii="Calibri" w:eastAsia="IPAexゴシック" w:hAnsi="Calibri" w:cs="Calibri"/>
                                <w:color w:val="000000" w:themeColor="text1"/>
                                <w:sz w:val="21"/>
                                <w:szCs w:val="21"/>
                              </w:rPr>
                              <w:t>：</w:t>
                            </w:r>
                            <w:r w:rsidR="00B812CC" w:rsidRPr="00EC7393">
                              <w:rPr>
                                <w:rFonts w:ascii="Calibri" w:eastAsia="IPAexゴシック" w:hAnsi="Calibri" w:cs="Calibri"/>
                                <w:color w:val="000000" w:themeColor="text1"/>
                                <w:sz w:val="21"/>
                                <w:szCs w:val="21"/>
                              </w:rPr>
                              <w:t>You're the second author (on a paper written by a graduate student whom you supervised)</w:t>
                            </w:r>
                            <w:r w:rsidR="00EC7393">
                              <w:rPr>
                                <w:rFonts w:ascii="Calibri" w:eastAsia="IPAexゴシック" w:hAnsi="Calibri" w:cs="Calibri"/>
                                <w:color w:val="000000" w:themeColor="text1"/>
                                <w:sz w:val="21"/>
                                <w:szCs w:val="21"/>
                              </w:rPr>
                              <w:t xml:space="preserve"> (example 4)</w:t>
                            </w:r>
                          </w:p>
                          <w:p w14:paraId="1C40FCA4" w14:textId="662635C3" w:rsidR="00EC7393" w:rsidRDefault="001064ED" w:rsidP="00EC7393">
                            <w:pPr>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 xml:space="preserve">   </w:t>
                            </w:r>
                            <w:r w:rsidRPr="00EC7393">
                              <w:rPr>
                                <w:rFonts w:ascii="Calibri" w:eastAsia="IPAexゴシック" w:hAnsi="Calibri" w:cs="Calibri"/>
                                <w:color w:val="000000" w:themeColor="text1"/>
                                <w:sz w:val="21"/>
                                <w:szCs w:val="21"/>
                              </w:rPr>
                              <w:t>：</w:t>
                            </w:r>
                            <w:r w:rsidRPr="00EC7393">
                              <w:rPr>
                                <w:rFonts w:ascii="Calibri" w:eastAsia="IPAexゴシック" w:hAnsi="Calibri" w:cs="Calibri"/>
                                <w:color w:val="000000" w:themeColor="text1"/>
                                <w:sz w:val="21"/>
                                <w:szCs w:val="21"/>
                              </w:rPr>
                              <w:t>Others</w:t>
                            </w:r>
                            <w:r w:rsidR="00EC7393">
                              <w:rPr>
                                <w:rFonts w:ascii="Calibri" w:eastAsia="IPAexゴシック" w:hAnsi="Calibri" w:cs="Calibri"/>
                                <w:color w:val="000000" w:themeColor="text1"/>
                                <w:sz w:val="21"/>
                                <w:szCs w:val="21"/>
                              </w:rPr>
                              <w:t xml:space="preserve"> (example 5)  *</w:t>
                            </w:r>
                            <w:r w:rsidR="00EC7393" w:rsidRPr="00EC7393">
                              <w:rPr>
                                <w:rFonts w:ascii="Calibri" w:eastAsia="IPAexゴシック" w:hAnsi="Calibri" w:cs="Calibri"/>
                                <w:color w:val="000000" w:themeColor="text1"/>
                                <w:sz w:val="21"/>
                                <w:szCs w:val="21"/>
                              </w:rPr>
                              <w:t>other than the above, no symbols are required</w:t>
                            </w:r>
                          </w:p>
                          <w:p w14:paraId="1886CD54" w14:textId="77777777" w:rsidR="00EC7393" w:rsidRDefault="00EC7393" w:rsidP="00EC7393">
                            <w:pPr>
                              <w:rPr>
                                <w:rFonts w:ascii="Calibri" w:eastAsia="IPAexゴシック" w:hAnsi="Calibri" w:cs="Calibri"/>
                                <w:color w:val="000000" w:themeColor="text1"/>
                                <w:sz w:val="21"/>
                              </w:rPr>
                            </w:pPr>
                          </w:p>
                          <w:p w14:paraId="5AA42193" w14:textId="744AC796" w:rsidR="00187D1C" w:rsidRPr="00EC7393" w:rsidRDefault="00EC7393" w:rsidP="00EC7393">
                            <w:pPr>
                              <w:rPr>
                                <w:rFonts w:ascii="Calibri" w:eastAsia="IPAexゴシック" w:hAnsi="Calibri" w:cs="Calibri"/>
                                <w:color w:val="000000" w:themeColor="text1"/>
                                <w:sz w:val="21"/>
                                <w:szCs w:val="21"/>
                              </w:rPr>
                            </w:pPr>
                            <w:r>
                              <w:rPr>
                                <w:rFonts w:ascii="Calibri" w:eastAsia="IPAexゴシック" w:hAnsi="Calibri" w:cs="Calibri"/>
                                <w:color w:val="000000" w:themeColor="text1"/>
                                <w:sz w:val="21"/>
                              </w:rPr>
                              <w:t>-</w:t>
                            </w:r>
                            <w:r w:rsidR="00187D1C" w:rsidRPr="00EC7393">
                              <w:rPr>
                                <w:rFonts w:ascii="Calibri" w:eastAsia="IPAexゴシック" w:hAnsi="Calibri" w:cs="Calibri"/>
                                <w:color w:val="000000" w:themeColor="text1"/>
                                <w:sz w:val="21"/>
                              </w:rPr>
                              <w:t>example</w:t>
                            </w:r>
                          </w:p>
                          <w:p w14:paraId="65A8E01D" w14:textId="7207D161"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1"/>
                              </w:rPr>
                            </w:pPr>
                            <w:r w:rsidRPr="00EC7393">
                              <w:rPr>
                                <w:rFonts w:ascii="Calibri" w:eastAsia="IPAexゴシック" w:hAnsi="Calibri" w:cs="Calibri"/>
                                <w:color w:val="000000" w:themeColor="text1"/>
                                <w:sz w:val="21"/>
                              </w:rPr>
                              <w:t xml:space="preserve">(A)1. Fukui A,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xml:space="preserve">. 2016;28:218-24. JIF: 4.5. </w:t>
                            </w:r>
                          </w:p>
                          <w:p w14:paraId="1AAA9EF7" w14:textId="094188DF"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1"/>
                              </w:rPr>
                            </w:pPr>
                            <w:r w:rsidRPr="00EC7393">
                              <w:rPr>
                                <w:rFonts w:ascii="Calibri" w:eastAsia="IPAexゴシック" w:hAnsi="Calibri" w:cs="Calibri"/>
                                <w:color w:val="000000" w:themeColor="text1"/>
                                <w:sz w:val="21"/>
                              </w:rPr>
                              <w:t xml:space="preserve">(B)2.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Fukui A,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xml:space="preserve">. 2012;15:230-8. JIF: 3.1. </w:t>
                            </w:r>
                          </w:p>
                          <w:p w14:paraId="1EA128D3" w14:textId="28C3CB74"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18"/>
                                <w:szCs w:val="18"/>
                              </w:rPr>
                            </w:pPr>
                            <w:r w:rsidRPr="00EC7393">
                              <w:rPr>
                                <w:rFonts w:ascii="Calibri" w:eastAsia="IPAexゴシック" w:hAnsi="Calibri" w:cs="Calibri"/>
                                <w:color w:val="000000" w:themeColor="text1"/>
                                <w:sz w:val="21"/>
                              </w:rPr>
                              <w:t>(</w:t>
                            </w:r>
                            <w:r w:rsidR="001064ED" w:rsidRPr="00EC7393">
                              <w:rPr>
                                <w:rFonts w:ascii="Calibri" w:eastAsia="IPAexゴシック" w:hAnsi="Calibri" w:cs="Calibri"/>
                                <w:color w:val="000000" w:themeColor="text1"/>
                                <w:sz w:val="21"/>
                              </w:rPr>
                              <w:t>B)</w:t>
                            </w:r>
                            <w:r w:rsidRPr="00EC7393">
                              <w:rPr>
                                <w:rFonts w:ascii="Calibri" w:eastAsia="IPAexゴシック" w:hAnsi="Calibri" w:cs="Calibri"/>
                                <w:color w:val="000000" w:themeColor="text1"/>
                                <w:sz w:val="21"/>
                              </w:rPr>
                              <w:t xml:space="preserve">3. Toyama C,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Fukui A,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2010;2:28-32. JIF: 1.5.</w:t>
                            </w:r>
                            <w:r w:rsidRPr="00EC7393">
                              <w:rPr>
                                <w:rFonts w:ascii="Calibri" w:eastAsia="IPAexゴシック" w:hAnsi="Calibri" w:cs="Calibri"/>
                                <w:color w:val="000000" w:themeColor="text1"/>
                                <w:sz w:val="18"/>
                                <w:szCs w:val="18"/>
                              </w:rPr>
                              <w:t>【</w:t>
                            </w:r>
                          </w:p>
                          <w:p w14:paraId="4FB93234" w14:textId="77777777" w:rsidR="00EC7393" w:rsidRDefault="00187D1C" w:rsidP="00187D1C">
                            <w:pPr>
                              <w:spacing w:beforeLines="25" w:before="90" w:line="240" w:lineRule="exact"/>
                              <w:ind w:leftChars="-13" w:left="-31"/>
                              <w:rPr>
                                <w:rFonts w:ascii="Calibri" w:eastAsia="IPAexゴシック" w:hAnsi="Calibri" w:cs="Calibri"/>
                                <w:color w:val="000000" w:themeColor="text1"/>
                                <w:sz w:val="18"/>
                              </w:rPr>
                            </w:pPr>
                            <w:r w:rsidRPr="00EC7393">
                              <w:rPr>
                                <w:rFonts w:ascii="Calibri" w:eastAsia="IPAexゴシック" w:hAnsi="Calibri" w:cs="Calibri"/>
                                <w:color w:val="000000" w:themeColor="text1"/>
                                <w:sz w:val="21"/>
                              </w:rPr>
                              <w:t xml:space="preserve">(C)4. Fukui A,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2009;18:19-21. JIF: 3.9.</w:t>
                            </w:r>
                            <w:r w:rsidRPr="00EC7393">
                              <w:rPr>
                                <w:rFonts w:ascii="Calibri" w:eastAsia="IPAexゴシック" w:hAnsi="Calibri" w:cs="Calibri"/>
                                <w:color w:val="000000" w:themeColor="text1"/>
                                <w:sz w:val="18"/>
                              </w:rPr>
                              <w:t xml:space="preserve"> </w:t>
                            </w:r>
                          </w:p>
                          <w:p w14:paraId="5CE51003" w14:textId="4433410A" w:rsidR="00187D1C" w:rsidRPr="00EC7393" w:rsidRDefault="00EC7393" w:rsidP="00187D1C">
                            <w:pPr>
                              <w:spacing w:beforeLines="25" w:before="90" w:line="240" w:lineRule="exact"/>
                              <w:ind w:leftChars="-13" w:left="-31"/>
                              <w:rPr>
                                <w:rFonts w:ascii="Calibri" w:eastAsia="IPAexゴシック" w:hAnsi="Calibri" w:cs="Calibri"/>
                                <w:color w:val="000000" w:themeColor="text1"/>
                                <w:sz w:val="18"/>
                              </w:rPr>
                            </w:pPr>
                            <w:r>
                              <w:rPr>
                                <w:rFonts w:ascii="Calibri" w:eastAsia="IPAexゴシック" w:hAnsi="Calibri" w:cs="Calibri"/>
                                <w:color w:val="000000" w:themeColor="text1"/>
                                <w:sz w:val="18"/>
                              </w:rPr>
                              <w:t xml:space="preserve">   </w:t>
                            </w:r>
                            <w:r w:rsidR="00187D1C" w:rsidRPr="00EC7393">
                              <w:rPr>
                                <w:rFonts w:ascii="Calibri" w:eastAsia="IPAexゴシック" w:hAnsi="Calibri" w:cs="Calibri"/>
                                <w:color w:val="000000" w:themeColor="text1"/>
                                <w:sz w:val="21"/>
                              </w:rPr>
                              <w:t xml:space="preserve">5. Toyama C, Fukui A, </w:t>
                            </w:r>
                            <w:r w:rsidR="00187D1C" w:rsidRPr="00EC7393">
                              <w:rPr>
                                <w:rFonts w:ascii="Calibri" w:eastAsia="IPAexゴシック" w:hAnsi="Calibri" w:cs="Calibri"/>
                                <w:color w:val="000000" w:themeColor="text1"/>
                                <w:sz w:val="21"/>
                                <w:u w:val="single"/>
                              </w:rPr>
                              <w:t>Kanazawa B</w:t>
                            </w:r>
                            <w:r w:rsidR="00187D1C" w:rsidRPr="00EC7393">
                              <w:rPr>
                                <w:rFonts w:ascii="Calibri" w:eastAsia="IPAexゴシック" w:hAnsi="Calibri" w:cs="Calibri"/>
                                <w:color w:val="000000" w:themeColor="text1"/>
                                <w:sz w:val="21"/>
                              </w:rPr>
                              <w:t xml:space="preserve">, Title of paper. </w:t>
                            </w:r>
                            <w:r w:rsidR="00187D1C" w:rsidRPr="00EC7393">
                              <w:rPr>
                                <w:rFonts w:ascii="Calibri" w:eastAsia="IPAexゴシック" w:hAnsi="Calibri" w:cs="Calibri"/>
                                <w:b/>
                                <w:i/>
                                <w:color w:val="000000" w:themeColor="text1"/>
                                <w:sz w:val="21"/>
                              </w:rPr>
                              <w:t>Journal Name</w:t>
                            </w:r>
                            <w:r w:rsidR="00187D1C" w:rsidRPr="00EC7393">
                              <w:rPr>
                                <w:rFonts w:ascii="Calibri" w:eastAsia="IPAexゴシック" w:hAnsi="Calibri" w:cs="Calibri"/>
                                <w:color w:val="000000" w:themeColor="text1"/>
                                <w:sz w:val="21"/>
                              </w:rPr>
                              <w:t>. 2014;45:11-8. JIF: 2.4.</w:t>
                            </w:r>
                            <w:r w:rsidR="00187D1C" w:rsidRPr="00EC7393">
                              <w:rPr>
                                <w:rFonts w:ascii="Calibri" w:eastAsia="IPAexゴシック" w:hAnsi="Calibri" w:cs="Calibri"/>
                                <w:color w:val="000000" w:themeColor="text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1A325"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476.8pt;height:3in;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">
                <v:stroke dashstyle="dash"/>
                <v:textbox>
                  <w:txbxContent>
                    <w:p w14:paraId="75D76F16" w14:textId="7AA3B85B" w:rsidR="00187D1C" w:rsidRPr="00EC7393" w:rsidRDefault="00187D1C" w:rsidP="00187D1C">
                      <w:pPr>
                        <w:spacing w:beforeLines="25" w:before="90" w:line="240" w:lineRule="exact"/>
                        <w:suppressOverlap/>
                        <w:rPr>
                          <w:rFonts w:ascii="Calibri" w:eastAsia="IPAexゴシック" w:hAnsi="Calibri" w:cs="Calibri"/>
                          <w:b/>
                          <w:bCs/>
                          <w:color w:val="000000" w:themeColor="text1"/>
                        </w:rPr>
                      </w:pPr>
                      <w:r w:rsidRPr="00EC7393">
                        <w:rPr>
                          <w:rFonts w:ascii="Calibri" w:eastAsia="IPAexゴシック" w:hAnsi="Calibri" w:cs="Calibri"/>
                          <w:b/>
                          <w:bCs/>
                          <w:color w:val="000000" w:themeColor="text1"/>
                        </w:rPr>
                        <w:t>How to describe achievements</w:t>
                      </w:r>
                    </w:p>
                    <w:p w14:paraId="4A3D13D4" w14:textId="277FECD3" w:rsidR="00187D1C" w:rsidRPr="00EC7393" w:rsidRDefault="00187D1C" w:rsidP="00187D1C">
                      <w:pPr>
                        <w:spacing w:beforeLines="25" w:before="90" w:line="240" w:lineRule="exact"/>
                        <w:suppressOverlap/>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(A)</w:t>
                      </w:r>
                      <w:r w:rsidRPr="00EC7393">
                        <w:rPr>
                          <w:rFonts w:ascii="Calibri" w:eastAsia="IPAexゴシック" w:hAnsi="Calibri" w:cs="Calibri"/>
                          <w:color w:val="000000" w:themeColor="text1"/>
                          <w:sz w:val="21"/>
                          <w:szCs w:val="21"/>
                        </w:rPr>
                        <w:t>：</w:t>
                      </w:r>
                      <w:r w:rsidRPr="00EC7393">
                        <w:rPr>
                          <w:rFonts w:ascii="Calibri" w:eastAsia="IPAexゴシック" w:hAnsi="Calibri" w:cs="Calibri"/>
                          <w:color w:val="000000" w:themeColor="text1"/>
                          <w:sz w:val="21"/>
                          <w:szCs w:val="21"/>
                        </w:rPr>
                        <w:t xml:space="preserve">You're first </w:t>
                      </w:r>
                      <w:r w:rsidR="00B812CC" w:rsidRPr="00EC7393">
                        <w:rPr>
                          <w:rFonts w:ascii="Calibri" w:eastAsia="IPAexゴシック" w:hAnsi="Calibri" w:cs="Calibri"/>
                          <w:color w:val="000000" w:themeColor="text1"/>
                          <w:sz w:val="21"/>
                          <w:szCs w:val="21"/>
                        </w:rPr>
                        <w:t xml:space="preserve">author or </w:t>
                      </w:r>
                      <w:r w:rsidR="00B52CDE">
                        <w:rPr>
                          <w:rFonts w:ascii="Calibri" w:eastAsia="IPAexゴシック" w:hAnsi="Calibri" w:cs="Calibri"/>
                          <w:color w:val="000000" w:themeColor="text1"/>
                          <w:sz w:val="21"/>
                          <w:szCs w:val="21"/>
                        </w:rPr>
                        <w:t>sole</w:t>
                      </w:r>
                      <w:r w:rsidR="00B812CC" w:rsidRPr="00EC7393">
                        <w:rPr>
                          <w:rFonts w:ascii="Calibri" w:eastAsia="IPAexゴシック" w:hAnsi="Calibri" w:cs="Calibri"/>
                          <w:color w:val="000000" w:themeColor="text1"/>
                          <w:sz w:val="21"/>
                          <w:szCs w:val="21"/>
                        </w:rPr>
                        <w:t xml:space="preserve"> author</w:t>
                      </w:r>
                      <w:r w:rsidR="00EC7393">
                        <w:rPr>
                          <w:rFonts w:ascii="Calibri" w:eastAsia="IPAexゴシック" w:hAnsi="Calibri" w:cs="Calibri"/>
                          <w:color w:val="000000" w:themeColor="text1"/>
                          <w:sz w:val="21"/>
                          <w:szCs w:val="21"/>
                        </w:rPr>
                        <w:t xml:space="preserve"> (example 1)</w:t>
                      </w:r>
                    </w:p>
                    <w:p w14:paraId="242E79DE" w14:textId="770F5BC6" w:rsidR="00187D1C" w:rsidRPr="00EC7393" w:rsidRDefault="00187D1C" w:rsidP="00187D1C">
                      <w:pPr>
                        <w:spacing w:beforeLines="25" w:before="90" w:line="240" w:lineRule="exact"/>
                        <w:suppressOverlap/>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(B)</w:t>
                      </w:r>
                      <w:r w:rsidRPr="00EC7393">
                        <w:rPr>
                          <w:rFonts w:ascii="Calibri" w:eastAsia="IPAexゴシック" w:hAnsi="Calibri" w:cs="Calibri"/>
                          <w:color w:val="000000" w:themeColor="text1"/>
                          <w:sz w:val="21"/>
                          <w:szCs w:val="21"/>
                        </w:rPr>
                        <w:t>：</w:t>
                      </w:r>
                      <w:r w:rsidR="00B812CC" w:rsidRPr="00EC7393">
                        <w:rPr>
                          <w:rFonts w:ascii="Calibri" w:eastAsia="IPAexゴシック" w:hAnsi="Calibri" w:cs="Calibri"/>
                          <w:color w:val="000000" w:themeColor="text1"/>
                          <w:sz w:val="21"/>
                          <w:szCs w:val="21"/>
                        </w:rPr>
                        <w:t>You're</w:t>
                      </w:r>
                      <w:r w:rsidR="00B812CC" w:rsidRPr="00EC7393">
                        <w:rPr>
                          <w:rFonts w:ascii="Calibri" w:eastAsia="IPAexゴシック" w:hAnsi="Calibri" w:cs="Calibri"/>
                          <w:color w:val="000000" w:themeColor="text1"/>
                        </w:rPr>
                        <w:t xml:space="preserve"> </w:t>
                      </w:r>
                      <w:r w:rsidR="00B812CC" w:rsidRPr="00EC7393">
                        <w:rPr>
                          <w:rFonts w:ascii="Calibri" w:eastAsia="IPAexゴシック" w:hAnsi="Calibri" w:cs="Calibri"/>
                          <w:color w:val="000000" w:themeColor="text1"/>
                          <w:sz w:val="21"/>
                          <w:szCs w:val="21"/>
                        </w:rPr>
                        <w:t xml:space="preserve">corresponding author </w:t>
                      </w:r>
                      <w:r w:rsidR="00EC7393">
                        <w:rPr>
                          <w:rFonts w:ascii="Calibri" w:eastAsia="IPAexゴシック" w:hAnsi="Calibri" w:cs="Calibri"/>
                          <w:color w:val="000000" w:themeColor="text1"/>
                          <w:sz w:val="21"/>
                          <w:szCs w:val="21"/>
                        </w:rPr>
                        <w:t>(example 2 and 3)</w:t>
                      </w:r>
                    </w:p>
                    <w:p w14:paraId="034083FB" w14:textId="0FACE665" w:rsidR="00187D1C" w:rsidRPr="00EC7393" w:rsidRDefault="00187D1C" w:rsidP="00187D1C">
                      <w:pPr>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(C)</w:t>
                      </w:r>
                      <w:r w:rsidRPr="00EC7393">
                        <w:rPr>
                          <w:rFonts w:ascii="Calibri" w:eastAsia="IPAexゴシック" w:hAnsi="Calibri" w:cs="Calibri"/>
                          <w:color w:val="000000" w:themeColor="text1"/>
                          <w:sz w:val="21"/>
                          <w:szCs w:val="21"/>
                        </w:rPr>
                        <w:t>：</w:t>
                      </w:r>
                      <w:r w:rsidR="00B812CC" w:rsidRPr="00EC7393">
                        <w:rPr>
                          <w:rFonts w:ascii="Calibri" w:eastAsia="IPAexゴシック" w:hAnsi="Calibri" w:cs="Calibri"/>
                          <w:color w:val="000000" w:themeColor="text1"/>
                          <w:sz w:val="21"/>
                          <w:szCs w:val="21"/>
                        </w:rPr>
                        <w:t>You're the second author (on a paper written by a graduate student whom you supervised)</w:t>
                      </w:r>
                      <w:r w:rsidR="00EC7393">
                        <w:rPr>
                          <w:rFonts w:ascii="Calibri" w:eastAsia="IPAexゴシック" w:hAnsi="Calibri" w:cs="Calibri"/>
                          <w:color w:val="000000" w:themeColor="text1"/>
                          <w:sz w:val="21"/>
                          <w:szCs w:val="21"/>
                        </w:rPr>
                        <w:t xml:space="preserve"> (example 4)</w:t>
                      </w:r>
                    </w:p>
                    <w:p w14:paraId="1C40FCA4" w14:textId="662635C3" w:rsidR="00EC7393" w:rsidRDefault="001064ED" w:rsidP="00EC7393">
                      <w:pPr>
                        <w:rPr>
                          <w:rFonts w:ascii="Calibri" w:eastAsia="IPAexゴシック" w:hAnsi="Calibri" w:cs="Calibri"/>
                          <w:color w:val="000000" w:themeColor="text1"/>
                          <w:sz w:val="21"/>
                          <w:szCs w:val="21"/>
                        </w:rPr>
                      </w:pPr>
                      <w:r w:rsidRPr="00EC7393">
                        <w:rPr>
                          <w:rFonts w:ascii="Calibri" w:eastAsia="IPAexゴシック" w:hAnsi="Calibri" w:cs="Calibri"/>
                          <w:color w:val="000000" w:themeColor="text1"/>
                          <w:sz w:val="21"/>
                          <w:szCs w:val="21"/>
                        </w:rPr>
                        <w:t xml:space="preserve">   </w:t>
                      </w:r>
                      <w:r w:rsidRPr="00EC7393">
                        <w:rPr>
                          <w:rFonts w:ascii="Calibri" w:eastAsia="IPAexゴシック" w:hAnsi="Calibri" w:cs="Calibri"/>
                          <w:color w:val="000000" w:themeColor="text1"/>
                          <w:sz w:val="21"/>
                          <w:szCs w:val="21"/>
                        </w:rPr>
                        <w:t>：</w:t>
                      </w:r>
                      <w:r w:rsidRPr="00EC7393">
                        <w:rPr>
                          <w:rFonts w:ascii="Calibri" w:eastAsia="IPAexゴシック" w:hAnsi="Calibri" w:cs="Calibri"/>
                          <w:color w:val="000000" w:themeColor="text1"/>
                          <w:sz w:val="21"/>
                          <w:szCs w:val="21"/>
                        </w:rPr>
                        <w:t>Others</w:t>
                      </w:r>
                      <w:r w:rsidR="00EC7393">
                        <w:rPr>
                          <w:rFonts w:ascii="Calibri" w:eastAsia="IPAexゴシック" w:hAnsi="Calibri" w:cs="Calibri"/>
                          <w:color w:val="000000" w:themeColor="text1"/>
                          <w:sz w:val="21"/>
                          <w:szCs w:val="21"/>
                        </w:rPr>
                        <w:t xml:space="preserve"> (example 5)  *</w:t>
                      </w:r>
                      <w:r w:rsidR="00EC7393" w:rsidRPr="00EC7393">
                        <w:rPr>
                          <w:rFonts w:ascii="Calibri" w:eastAsia="IPAexゴシック" w:hAnsi="Calibri" w:cs="Calibri"/>
                          <w:color w:val="000000" w:themeColor="text1"/>
                          <w:sz w:val="21"/>
                          <w:szCs w:val="21"/>
                        </w:rPr>
                        <w:t>other than the above, no symbols are required</w:t>
                      </w:r>
                    </w:p>
                    <w:p w14:paraId="1886CD54" w14:textId="77777777" w:rsidR="00EC7393" w:rsidRDefault="00EC7393" w:rsidP="00EC7393">
                      <w:pPr>
                        <w:rPr>
                          <w:rFonts w:ascii="Calibri" w:eastAsia="IPAexゴシック" w:hAnsi="Calibri" w:cs="Calibri"/>
                          <w:color w:val="000000" w:themeColor="text1"/>
                          <w:sz w:val="21"/>
                        </w:rPr>
                      </w:pPr>
                    </w:p>
                    <w:p w14:paraId="5AA42193" w14:textId="744AC796" w:rsidR="00187D1C" w:rsidRPr="00EC7393" w:rsidRDefault="00EC7393" w:rsidP="00EC7393">
                      <w:pPr>
                        <w:rPr>
                          <w:rFonts w:ascii="Calibri" w:eastAsia="IPAexゴシック" w:hAnsi="Calibri" w:cs="Calibri"/>
                          <w:color w:val="000000" w:themeColor="text1"/>
                          <w:sz w:val="21"/>
                          <w:szCs w:val="21"/>
                        </w:rPr>
                      </w:pPr>
                      <w:r>
                        <w:rPr>
                          <w:rFonts w:ascii="Calibri" w:eastAsia="IPAexゴシック" w:hAnsi="Calibri" w:cs="Calibri"/>
                          <w:color w:val="000000" w:themeColor="text1"/>
                          <w:sz w:val="21"/>
                        </w:rPr>
                        <w:t>-</w:t>
                      </w:r>
                      <w:r w:rsidR="00187D1C" w:rsidRPr="00EC7393">
                        <w:rPr>
                          <w:rFonts w:ascii="Calibri" w:eastAsia="IPAexゴシック" w:hAnsi="Calibri" w:cs="Calibri"/>
                          <w:color w:val="000000" w:themeColor="text1"/>
                          <w:sz w:val="21"/>
                        </w:rPr>
                        <w:t>example</w:t>
                      </w:r>
                    </w:p>
                    <w:p w14:paraId="65A8E01D" w14:textId="7207D161"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1"/>
                        </w:rPr>
                      </w:pPr>
                      <w:r w:rsidRPr="00EC7393">
                        <w:rPr>
                          <w:rFonts w:ascii="Calibri" w:eastAsia="IPAexゴシック" w:hAnsi="Calibri" w:cs="Calibri"/>
                          <w:color w:val="000000" w:themeColor="text1"/>
                          <w:sz w:val="21"/>
                        </w:rPr>
                        <w:t xml:space="preserve">(A)1. Fukui A,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xml:space="preserve">. 2016;28:218-24. JIF: 4.5. </w:t>
                      </w:r>
                    </w:p>
                    <w:p w14:paraId="1AAA9EF7" w14:textId="094188DF"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1"/>
                        </w:rPr>
                      </w:pPr>
                      <w:r w:rsidRPr="00EC7393">
                        <w:rPr>
                          <w:rFonts w:ascii="Calibri" w:eastAsia="IPAexゴシック" w:hAnsi="Calibri" w:cs="Calibri"/>
                          <w:color w:val="000000" w:themeColor="text1"/>
                          <w:sz w:val="21"/>
                        </w:rPr>
                        <w:t xml:space="preserve">(B)2.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Fukui A,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xml:space="preserve">. 2012;15:230-8. JIF: 3.1. </w:t>
                      </w:r>
                    </w:p>
                    <w:p w14:paraId="1EA128D3" w14:textId="28C3CB74"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18"/>
                          <w:szCs w:val="18"/>
                        </w:rPr>
                      </w:pPr>
                      <w:r w:rsidRPr="00EC7393">
                        <w:rPr>
                          <w:rFonts w:ascii="Calibri" w:eastAsia="IPAexゴシック" w:hAnsi="Calibri" w:cs="Calibri"/>
                          <w:color w:val="000000" w:themeColor="text1"/>
                          <w:sz w:val="21"/>
                        </w:rPr>
                        <w:t>(</w:t>
                      </w:r>
                      <w:r w:rsidR="001064ED" w:rsidRPr="00EC7393">
                        <w:rPr>
                          <w:rFonts w:ascii="Calibri" w:eastAsia="IPAexゴシック" w:hAnsi="Calibri" w:cs="Calibri"/>
                          <w:color w:val="000000" w:themeColor="text1"/>
                          <w:sz w:val="21"/>
                        </w:rPr>
                        <w:t>B)</w:t>
                      </w:r>
                      <w:r w:rsidRPr="00EC7393">
                        <w:rPr>
                          <w:rFonts w:ascii="Calibri" w:eastAsia="IPAexゴシック" w:hAnsi="Calibri" w:cs="Calibri"/>
                          <w:color w:val="000000" w:themeColor="text1"/>
                          <w:sz w:val="21"/>
                        </w:rPr>
                        <w:t xml:space="preserve">3. Toyama C,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Fukui A,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2010;2:28-32. JIF: 1.5.</w:t>
                      </w:r>
                      <w:r w:rsidRPr="00EC7393">
                        <w:rPr>
                          <w:rFonts w:ascii="Calibri" w:eastAsia="IPAexゴシック" w:hAnsi="Calibri" w:cs="Calibri"/>
                          <w:color w:val="000000" w:themeColor="text1"/>
                          <w:sz w:val="18"/>
                          <w:szCs w:val="18"/>
                        </w:rPr>
                        <w:t>【</w:t>
                      </w:r>
                    </w:p>
                    <w:p w14:paraId="4FB93234" w14:textId="77777777" w:rsidR="00EC7393" w:rsidRDefault="00187D1C" w:rsidP="00187D1C">
                      <w:pPr>
                        <w:spacing w:beforeLines="25" w:before="90" w:line="240" w:lineRule="exact"/>
                        <w:ind w:leftChars="-13" w:left="-31"/>
                        <w:rPr>
                          <w:rFonts w:ascii="Calibri" w:eastAsia="IPAexゴシック" w:hAnsi="Calibri" w:cs="Calibri"/>
                          <w:color w:val="000000" w:themeColor="text1"/>
                          <w:sz w:val="18"/>
                        </w:rPr>
                      </w:pPr>
                      <w:r w:rsidRPr="00EC7393">
                        <w:rPr>
                          <w:rFonts w:ascii="Calibri" w:eastAsia="IPAexゴシック" w:hAnsi="Calibri" w:cs="Calibri"/>
                          <w:color w:val="000000" w:themeColor="text1"/>
                          <w:sz w:val="21"/>
                        </w:rPr>
                        <w:t xml:space="preserve">(C)4. Fukui A, </w:t>
                      </w:r>
                      <w:r w:rsidRPr="00EC7393">
                        <w:rPr>
                          <w:rFonts w:ascii="Calibri" w:eastAsia="IPAexゴシック" w:hAnsi="Calibri" w:cs="Calibri"/>
                          <w:color w:val="000000" w:themeColor="text1"/>
                          <w:sz w:val="21"/>
                          <w:u w:val="single"/>
                        </w:rPr>
                        <w:t>Kanazawa B,</w:t>
                      </w:r>
                      <w:r w:rsidRPr="00EC7393">
                        <w:rPr>
                          <w:rFonts w:ascii="Calibri" w:eastAsia="IPAexゴシック" w:hAnsi="Calibri" w:cs="Calibri"/>
                          <w:color w:val="000000" w:themeColor="text1"/>
                          <w:sz w:val="21"/>
                        </w:rPr>
                        <w:t xml:space="preserve"> Toyama C, Title of paper. </w:t>
                      </w:r>
                      <w:r w:rsidRPr="00EC7393">
                        <w:rPr>
                          <w:rFonts w:ascii="Calibri" w:eastAsia="IPAexゴシック" w:hAnsi="Calibri" w:cs="Calibri"/>
                          <w:b/>
                          <w:i/>
                          <w:color w:val="000000" w:themeColor="text1"/>
                          <w:sz w:val="21"/>
                        </w:rPr>
                        <w:t>Journal Name</w:t>
                      </w:r>
                      <w:r w:rsidRPr="00EC7393">
                        <w:rPr>
                          <w:rFonts w:ascii="Calibri" w:eastAsia="IPAexゴシック" w:hAnsi="Calibri" w:cs="Calibri"/>
                          <w:color w:val="000000" w:themeColor="text1"/>
                          <w:sz w:val="21"/>
                        </w:rPr>
                        <w:t>. 2009;18:19-21. JIF: 3.9.</w:t>
                      </w:r>
                      <w:r w:rsidRPr="00EC7393">
                        <w:rPr>
                          <w:rFonts w:ascii="Calibri" w:eastAsia="IPAexゴシック" w:hAnsi="Calibri" w:cs="Calibri"/>
                          <w:color w:val="000000" w:themeColor="text1"/>
                          <w:sz w:val="18"/>
                        </w:rPr>
                        <w:t xml:space="preserve"> </w:t>
                      </w:r>
                    </w:p>
                    <w:p w14:paraId="5CE51003" w14:textId="4433410A" w:rsidR="00187D1C" w:rsidRPr="00EC7393" w:rsidRDefault="00EC7393" w:rsidP="00187D1C">
                      <w:pPr>
                        <w:spacing w:beforeLines="25" w:before="90" w:line="240" w:lineRule="exact"/>
                        <w:ind w:leftChars="-13" w:left="-31"/>
                        <w:rPr>
                          <w:rFonts w:ascii="Calibri" w:eastAsia="IPAexゴシック" w:hAnsi="Calibri" w:cs="Calibri"/>
                          <w:color w:val="000000" w:themeColor="text1"/>
                          <w:sz w:val="18"/>
                        </w:rPr>
                      </w:pPr>
                      <w:r>
                        <w:rPr>
                          <w:rFonts w:ascii="Calibri" w:eastAsia="IPAexゴシック" w:hAnsi="Calibri" w:cs="Calibri"/>
                          <w:color w:val="000000" w:themeColor="text1"/>
                          <w:sz w:val="18"/>
                        </w:rPr>
                        <w:t xml:space="preserve">   </w:t>
                      </w:r>
                      <w:r w:rsidR="00187D1C" w:rsidRPr="00EC7393">
                        <w:rPr>
                          <w:rFonts w:ascii="Calibri" w:eastAsia="IPAexゴシック" w:hAnsi="Calibri" w:cs="Calibri"/>
                          <w:color w:val="000000" w:themeColor="text1"/>
                          <w:sz w:val="21"/>
                        </w:rPr>
                        <w:t xml:space="preserve">5. Toyama C, Fukui A, </w:t>
                      </w:r>
                      <w:r w:rsidR="00187D1C" w:rsidRPr="00EC7393">
                        <w:rPr>
                          <w:rFonts w:ascii="Calibri" w:eastAsia="IPAexゴシック" w:hAnsi="Calibri" w:cs="Calibri"/>
                          <w:color w:val="000000" w:themeColor="text1"/>
                          <w:sz w:val="21"/>
                          <w:u w:val="single"/>
                        </w:rPr>
                        <w:t>Kanazawa B</w:t>
                      </w:r>
                      <w:r w:rsidR="00187D1C" w:rsidRPr="00EC7393">
                        <w:rPr>
                          <w:rFonts w:ascii="Calibri" w:eastAsia="IPAexゴシック" w:hAnsi="Calibri" w:cs="Calibri"/>
                          <w:color w:val="000000" w:themeColor="text1"/>
                          <w:sz w:val="21"/>
                        </w:rPr>
                        <w:t xml:space="preserve">, Title of paper. </w:t>
                      </w:r>
                      <w:r w:rsidR="00187D1C" w:rsidRPr="00EC7393">
                        <w:rPr>
                          <w:rFonts w:ascii="Calibri" w:eastAsia="IPAexゴシック" w:hAnsi="Calibri" w:cs="Calibri"/>
                          <w:b/>
                          <w:i/>
                          <w:color w:val="000000" w:themeColor="text1"/>
                          <w:sz w:val="21"/>
                        </w:rPr>
                        <w:t>Journal Name</w:t>
                      </w:r>
                      <w:r w:rsidR="00187D1C" w:rsidRPr="00EC7393">
                        <w:rPr>
                          <w:rFonts w:ascii="Calibri" w:eastAsia="IPAexゴシック" w:hAnsi="Calibri" w:cs="Calibri"/>
                          <w:color w:val="000000" w:themeColor="text1"/>
                          <w:sz w:val="21"/>
                        </w:rPr>
                        <w:t>. 2014;45:11-8. JIF: 2.4.</w:t>
                      </w:r>
                      <w:r w:rsidR="00187D1C" w:rsidRPr="00EC7393">
                        <w:rPr>
                          <w:rFonts w:ascii="Calibri" w:eastAsia="IPAexゴシック" w:hAnsi="Calibri" w:cs="Calibri"/>
                          <w:color w:val="000000" w:themeColor="text1"/>
                          <w:sz w:val="18"/>
                          <w:szCs w:val="18"/>
                        </w:rPr>
                        <w:t xml:space="preserve"> </w:t>
                      </w:r>
                    </w:p>
                  </w:txbxContent>
                </v:textbox>
                <w10:wrap anchorx="margin"/>
              </v:shape>
            </w:pict>
          </mc:Fallback>
        </mc:AlternateContent>
      </w:r>
    </w:p>
    <w:p w14:paraId="52AA9851" w14:textId="75A248E5" w:rsidR="00187D1C" w:rsidRPr="00EC7393" w:rsidRDefault="00187D1C" w:rsidP="00A83B20">
      <w:pPr>
        <w:ind w:firstLineChars="2842" w:firstLine="7958"/>
        <w:rPr>
          <w:rFonts w:ascii="Calibri" w:eastAsia="IPAexゴシック" w:hAnsi="Calibri" w:cs="Calibri"/>
          <w:color w:val="000000" w:themeColor="text1"/>
          <w:sz w:val="28"/>
          <w:szCs w:val="28"/>
          <w:u w:val="single"/>
        </w:rPr>
      </w:pPr>
    </w:p>
    <w:p w14:paraId="531B7B21" w14:textId="5EB18B88" w:rsidR="00187D1C" w:rsidRPr="00EC7393" w:rsidRDefault="00187D1C" w:rsidP="00A83B20">
      <w:pPr>
        <w:ind w:firstLineChars="2842" w:firstLine="7958"/>
        <w:rPr>
          <w:rFonts w:ascii="Calibri" w:eastAsia="IPAexゴシック" w:hAnsi="Calibri" w:cs="Calibri"/>
          <w:color w:val="000000" w:themeColor="text1"/>
          <w:sz w:val="28"/>
          <w:szCs w:val="28"/>
          <w:u w:val="single"/>
        </w:rPr>
      </w:pPr>
    </w:p>
    <w:p w14:paraId="601AAB06" w14:textId="7A1FEF80" w:rsidR="00187D1C" w:rsidRPr="00EC7393" w:rsidRDefault="00187D1C" w:rsidP="00A83B20">
      <w:pPr>
        <w:ind w:firstLineChars="2842" w:firstLine="7958"/>
        <w:rPr>
          <w:rFonts w:ascii="Calibri" w:eastAsia="IPAexゴシック" w:hAnsi="Calibri" w:cs="Calibri"/>
          <w:color w:val="000000" w:themeColor="text1"/>
          <w:sz w:val="28"/>
          <w:szCs w:val="28"/>
          <w:u w:val="single"/>
        </w:rPr>
      </w:pPr>
    </w:p>
    <w:p w14:paraId="2F5D1BAB" w14:textId="77777777" w:rsidR="00187D1C" w:rsidRPr="00EC7393" w:rsidRDefault="00187D1C" w:rsidP="00187D1C">
      <w:pPr>
        <w:ind w:firstLineChars="2842" w:firstLine="7958"/>
        <w:rPr>
          <w:rFonts w:ascii="Calibri" w:eastAsia="IPAexゴシック" w:hAnsi="Calibri" w:cs="Calibri"/>
          <w:color w:val="000000" w:themeColor="text1"/>
          <w:sz w:val="28"/>
          <w:szCs w:val="28"/>
          <w:u w:val="single"/>
        </w:rPr>
      </w:pPr>
    </w:p>
    <w:p w14:paraId="32FD9EA6" w14:textId="77777777" w:rsidR="00187D1C" w:rsidRPr="00EC7393" w:rsidRDefault="00187D1C" w:rsidP="00187D1C">
      <w:pPr>
        <w:snapToGrid w:val="0"/>
        <w:spacing w:line="240" w:lineRule="exact"/>
        <w:rPr>
          <w:rFonts w:ascii="Calibri" w:eastAsia="IPAexゴシック" w:hAnsi="Calibri" w:cs="Calibri"/>
          <w:color w:val="000000" w:themeColor="text1"/>
          <w:sz w:val="28"/>
          <w:szCs w:val="28"/>
        </w:rPr>
      </w:pPr>
    </w:p>
    <w:p w14:paraId="471463ED" w14:textId="22D05A12"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2E1C1C10" w14:textId="076D5C25" w:rsid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0974B21D" w14:textId="5CE1BEA0" w:rsid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5B5AF3E3" w14:textId="4B4B3DA8" w:rsid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5FA1904D" w14:textId="07D4C6C7" w:rsidR="00EC7393" w:rsidRDefault="00EC7393">
      <w:pPr>
        <w:widowControl/>
        <w:jc w:val="left"/>
        <w:rPr>
          <w:rFonts w:ascii="Calibri" w:eastAsia="IPAexゴシック" w:hAnsi="Calibri" w:cs="Calibri"/>
          <w:color w:val="000000" w:themeColor="text1"/>
          <w:sz w:val="28"/>
          <w:szCs w:val="28"/>
        </w:rPr>
      </w:pPr>
      <w:r>
        <w:rPr>
          <w:rFonts w:ascii="Calibri" w:eastAsia="IPAexゴシック" w:hAnsi="Calibri" w:cs="Calibri"/>
          <w:color w:val="000000" w:themeColor="text1"/>
          <w:sz w:val="28"/>
          <w:szCs w:val="28"/>
        </w:rPr>
        <w:br w:type="page"/>
      </w:r>
    </w:p>
    <w:p w14:paraId="741A38DD" w14:textId="307EFA1C" w:rsidR="00EC7393" w:rsidRPr="00EC7393" w:rsidRDefault="00EC7393" w:rsidP="00EC7393">
      <w:pPr>
        <w:spacing w:beforeLines="25" w:before="90" w:line="240" w:lineRule="exact"/>
        <w:jc w:val="center"/>
        <w:rPr>
          <w:rFonts w:ascii="Calibri" w:eastAsia="IPAexゴシック" w:hAnsi="Calibri" w:cs="Calibri"/>
          <w:color w:val="000000" w:themeColor="text1"/>
          <w:sz w:val="28"/>
          <w:szCs w:val="28"/>
        </w:rPr>
      </w:pPr>
      <w:r w:rsidRPr="00EC7393">
        <w:rPr>
          <w:rFonts w:ascii="Calibri" w:eastAsia="IPAexゴシック" w:hAnsi="Calibri" w:cs="Calibri"/>
          <w:color w:val="000000" w:themeColor="text1"/>
          <w:sz w:val="28"/>
          <w:szCs w:val="28"/>
        </w:rPr>
        <w:lastRenderedPageBreak/>
        <w:t>LIST</w:t>
      </w:r>
    </w:p>
    <w:p w14:paraId="124DE13C" w14:textId="77777777" w:rsidR="00EC7393" w:rsidRPr="00EC7393" w:rsidRDefault="00EC7393" w:rsidP="00187D1C">
      <w:pPr>
        <w:spacing w:beforeLines="25" w:before="90" w:line="240" w:lineRule="exact"/>
        <w:rPr>
          <w:rFonts w:ascii="Calibri" w:eastAsia="IPAexゴシック" w:hAnsi="Calibri" w:cs="Calibri"/>
          <w:color w:val="000000" w:themeColor="text1"/>
          <w:sz w:val="22"/>
          <w:szCs w:val="22"/>
        </w:rPr>
      </w:pPr>
    </w:p>
    <w:p w14:paraId="372BD4FE" w14:textId="4BB4B812" w:rsidR="00187D1C" w:rsidRPr="00EC7393" w:rsidRDefault="00187D1C" w:rsidP="00187D1C">
      <w:pPr>
        <w:spacing w:beforeLines="25" w:before="90" w:line="240" w:lineRule="exac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1</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Peer-reviewed academic papers in English</w:t>
      </w:r>
    </w:p>
    <w:p w14:paraId="6AF0DD87" w14:textId="1D28C8F1" w:rsidR="00EC7393" w:rsidRP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50B6CEA1" w14:textId="1021D713" w:rsidR="00EC7393" w:rsidRP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7D44AC8B" w14:textId="79E83B9C" w:rsidR="00EC7393" w:rsidRDefault="00EC7393" w:rsidP="00187D1C">
      <w:pPr>
        <w:spacing w:beforeLines="25" w:before="90" w:line="240" w:lineRule="exact"/>
        <w:ind w:leftChars="-13" w:left="-31"/>
        <w:rPr>
          <w:rFonts w:ascii="Calibri" w:eastAsia="IPAexゴシック" w:hAnsi="Calibri" w:cs="Calibri"/>
          <w:color w:val="000000" w:themeColor="text1"/>
          <w:sz w:val="22"/>
          <w:szCs w:val="22"/>
        </w:rPr>
      </w:pPr>
    </w:p>
    <w:p w14:paraId="5D43BA5E"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1E3C12E9" w14:textId="7713C13C"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2</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Peer-reviewed Japanese academic papers</w:t>
      </w:r>
    </w:p>
    <w:p w14:paraId="01AE29D9" w14:textId="0A519B2B"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77BA6D20"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11881BF6" w14:textId="713A3A3B"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2DA573B4" w14:textId="56CA8384"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28ED5ACB" w14:textId="613B1F1B" w:rsidR="00187D1C" w:rsidRPr="00EC7393" w:rsidRDefault="00187D1C" w:rsidP="00187D1C">
      <w:pPr>
        <w:spacing w:beforeLines="25" w:before="90" w:line="240" w:lineRule="exac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3</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Non-peer-reviewed academic papers</w:t>
      </w:r>
    </w:p>
    <w:p w14:paraId="34C0DCFD" w14:textId="34D41C33"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7365D876" w14:textId="166D06D9"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6FAC6F12" w14:textId="4940E25E" w:rsidR="00CE6F25"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5938FA54"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252E098D" w14:textId="47562295"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4</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Books</w:t>
      </w:r>
    </w:p>
    <w:p w14:paraId="7231223D" w14:textId="11D89930"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054308F5" w14:textId="1BB73DCC"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5FCA8A9B" w14:textId="35028058" w:rsidR="00CE6F25"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3C028F51"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46E84EA7" w14:textId="77777777" w:rsidR="00B812CC" w:rsidRPr="00EC7393" w:rsidRDefault="00187D1C" w:rsidP="00B812C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5</w:t>
      </w:r>
      <w:r w:rsidRPr="00EC7393">
        <w:rPr>
          <w:rFonts w:ascii="Calibri" w:eastAsia="IPAexゴシック" w:hAnsi="Calibri" w:cs="Calibri"/>
          <w:color w:val="000000" w:themeColor="text1"/>
          <w:sz w:val="22"/>
          <w:szCs w:val="22"/>
        </w:rPr>
        <w:t>．</w:t>
      </w:r>
      <w:r w:rsidRPr="00EC7393">
        <w:rPr>
          <w:rFonts w:ascii="Calibri" w:eastAsia="IPAexゴシック" w:hAnsi="Calibri" w:cs="Calibri"/>
          <w:color w:val="000000" w:themeColor="text1"/>
          <w:sz w:val="22"/>
          <w:szCs w:val="22"/>
        </w:rPr>
        <w:t>Proceedings</w:t>
      </w:r>
    </w:p>
    <w:p w14:paraId="150B542F" w14:textId="5E15E993" w:rsidR="00B812CC" w:rsidRPr="00EC7393" w:rsidRDefault="00B812CC" w:rsidP="00B812C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 xml:space="preserve">(1) English proceedings </w:t>
      </w:r>
    </w:p>
    <w:p w14:paraId="67A4A7A0" w14:textId="0ABC4388" w:rsidR="00B812CC" w:rsidRPr="00EC7393" w:rsidRDefault="00B812CC" w:rsidP="00B812CC">
      <w:pPr>
        <w:spacing w:beforeLines="25" w:before="90" w:line="240" w:lineRule="exact"/>
        <w:ind w:leftChars="-13" w:left="-31"/>
        <w:rPr>
          <w:rFonts w:ascii="Calibri" w:eastAsia="IPAexゴシック" w:hAnsi="Calibri" w:cs="Calibri"/>
          <w:color w:val="000000" w:themeColor="text1"/>
          <w:sz w:val="22"/>
          <w:szCs w:val="22"/>
        </w:rPr>
      </w:pPr>
    </w:p>
    <w:p w14:paraId="737766DC" w14:textId="783451CB" w:rsidR="00B812CC" w:rsidRDefault="00B812CC" w:rsidP="00B812CC">
      <w:pPr>
        <w:spacing w:beforeLines="25" w:before="90" w:line="240" w:lineRule="exact"/>
        <w:ind w:leftChars="-13" w:left="-31"/>
        <w:rPr>
          <w:rFonts w:ascii="Calibri" w:eastAsia="IPAexゴシック" w:hAnsi="Calibri" w:cs="Calibri"/>
          <w:color w:val="000000" w:themeColor="text1"/>
          <w:sz w:val="22"/>
          <w:szCs w:val="22"/>
        </w:rPr>
      </w:pPr>
    </w:p>
    <w:p w14:paraId="0A32D1C2" w14:textId="77777777" w:rsidR="00CE6F25" w:rsidRPr="00EC7393" w:rsidRDefault="00CE6F25" w:rsidP="00B812CC">
      <w:pPr>
        <w:spacing w:beforeLines="25" w:before="90" w:line="240" w:lineRule="exact"/>
        <w:ind w:leftChars="-13" w:left="-31"/>
        <w:rPr>
          <w:rFonts w:ascii="Calibri" w:eastAsia="IPAexゴシック" w:hAnsi="Calibri" w:cs="Calibri"/>
          <w:color w:val="000000" w:themeColor="text1"/>
          <w:sz w:val="22"/>
          <w:szCs w:val="22"/>
        </w:rPr>
      </w:pPr>
    </w:p>
    <w:p w14:paraId="6EA946F8" w14:textId="09AE9CA6" w:rsidR="00B812CC" w:rsidRPr="00EC7393" w:rsidRDefault="00B812CC" w:rsidP="00B812CC">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(2) Japanese proceedings</w:t>
      </w:r>
    </w:p>
    <w:p w14:paraId="4BE3FF21" w14:textId="6F148543"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51CD0EA5" w14:textId="28CE210E"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0FDEDCAC" w14:textId="0085255D" w:rsidR="00B812CC" w:rsidRDefault="00B812CC" w:rsidP="00187D1C">
      <w:pPr>
        <w:spacing w:beforeLines="25" w:before="90" w:line="240" w:lineRule="exact"/>
        <w:ind w:leftChars="-13" w:left="-31"/>
        <w:rPr>
          <w:rFonts w:ascii="Calibri" w:eastAsia="IPAexゴシック" w:hAnsi="Calibri" w:cs="Calibri"/>
          <w:color w:val="000000" w:themeColor="text1"/>
          <w:sz w:val="22"/>
          <w:szCs w:val="22"/>
        </w:rPr>
      </w:pPr>
    </w:p>
    <w:p w14:paraId="0EF70188"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42B7A3DC" w14:textId="1E388FFB" w:rsidR="00187D1C" w:rsidRPr="00EC7393" w:rsidRDefault="00187D1C" w:rsidP="00187D1C">
      <w:pPr>
        <w:spacing w:beforeLines="25" w:before="90" w:line="240" w:lineRule="exac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6</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Presentations and invited lectures</w:t>
      </w:r>
    </w:p>
    <w:p w14:paraId="3959349D" w14:textId="7C129BE6" w:rsidR="00B812CC" w:rsidRPr="00EC7393" w:rsidRDefault="00B812CC" w:rsidP="00B812CC">
      <w:pPr>
        <w:snapToGrid w:val="0"/>
        <w:rPr>
          <w:rFonts w:ascii="Calibri" w:eastAsia="IPAexゴシック" w:hAnsi="Calibri" w:cs="Calibri"/>
          <w:color w:val="000000" w:themeColor="text1"/>
          <w:sz w:val="22"/>
          <w:szCs w:val="22"/>
          <w:u w:val="single"/>
        </w:rPr>
      </w:pPr>
      <w:r w:rsidRPr="00EC7393">
        <w:rPr>
          <w:rFonts w:ascii="Calibri" w:eastAsia="IPAexゴシック" w:hAnsi="Calibri" w:cs="Calibri"/>
          <w:color w:val="000000" w:themeColor="text1"/>
          <w:sz w:val="22"/>
          <w:szCs w:val="22"/>
        </w:rPr>
        <w:t>(1) International academic conferences</w:t>
      </w:r>
    </w:p>
    <w:p w14:paraId="70F3D238" w14:textId="3ECF9975" w:rsidR="00B812CC" w:rsidRPr="00EC7393" w:rsidRDefault="00B812CC" w:rsidP="00B812CC">
      <w:pPr>
        <w:snapToGrid w:val="0"/>
        <w:rPr>
          <w:rFonts w:ascii="Calibri" w:eastAsia="IPAexゴシック" w:hAnsi="Calibri" w:cs="Calibri"/>
          <w:color w:val="000000" w:themeColor="text1"/>
          <w:sz w:val="22"/>
          <w:szCs w:val="22"/>
        </w:rPr>
      </w:pPr>
    </w:p>
    <w:p w14:paraId="3D3F03DB" w14:textId="5AA5C070" w:rsidR="00B812CC" w:rsidRDefault="00B812CC" w:rsidP="00B812CC">
      <w:pPr>
        <w:snapToGrid w:val="0"/>
        <w:rPr>
          <w:rFonts w:ascii="Calibri" w:eastAsia="IPAexゴシック" w:hAnsi="Calibri" w:cs="Calibri"/>
          <w:color w:val="000000" w:themeColor="text1"/>
          <w:sz w:val="22"/>
          <w:szCs w:val="22"/>
        </w:rPr>
      </w:pPr>
    </w:p>
    <w:p w14:paraId="23D47509" w14:textId="77777777" w:rsidR="00CE6F25" w:rsidRPr="00EC7393" w:rsidRDefault="00CE6F25" w:rsidP="00B812CC">
      <w:pPr>
        <w:snapToGrid w:val="0"/>
        <w:rPr>
          <w:rFonts w:ascii="Calibri" w:eastAsia="IPAexゴシック" w:hAnsi="Calibri" w:cs="Calibri"/>
          <w:color w:val="000000" w:themeColor="text1"/>
          <w:sz w:val="22"/>
          <w:szCs w:val="22"/>
        </w:rPr>
      </w:pPr>
    </w:p>
    <w:p w14:paraId="0A9D7354" w14:textId="54D49E5C" w:rsidR="00B812CC" w:rsidRPr="00EC7393" w:rsidRDefault="00B812CC" w:rsidP="00B812CC">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(2) Regular research presentations and invited lectures</w:t>
      </w:r>
    </w:p>
    <w:p w14:paraId="7BCC1E8A" w14:textId="289AA6C6" w:rsidR="00B812CC" w:rsidRDefault="00B812CC" w:rsidP="00B812CC">
      <w:pPr>
        <w:snapToGrid w:val="0"/>
        <w:rPr>
          <w:rFonts w:ascii="Calibri" w:eastAsia="IPAexゴシック" w:hAnsi="Calibri" w:cs="Calibri"/>
          <w:color w:val="000000" w:themeColor="text1"/>
          <w:sz w:val="22"/>
          <w:szCs w:val="22"/>
        </w:rPr>
      </w:pPr>
    </w:p>
    <w:p w14:paraId="4FFCBEDD" w14:textId="77777777" w:rsidR="00CE6F25" w:rsidRPr="00EC7393" w:rsidRDefault="00CE6F25" w:rsidP="00B812CC">
      <w:pPr>
        <w:snapToGrid w:val="0"/>
        <w:rPr>
          <w:rFonts w:ascii="Calibri" w:eastAsia="IPAexゴシック" w:hAnsi="Calibri" w:cs="Calibri"/>
          <w:color w:val="000000" w:themeColor="text1"/>
          <w:sz w:val="22"/>
          <w:szCs w:val="22"/>
        </w:rPr>
      </w:pPr>
    </w:p>
    <w:p w14:paraId="65E289DC" w14:textId="77777777" w:rsidR="00B812CC" w:rsidRPr="00EC7393" w:rsidRDefault="00B812CC" w:rsidP="00B812CC">
      <w:pPr>
        <w:snapToGrid w:val="0"/>
        <w:rPr>
          <w:rFonts w:ascii="Calibri" w:eastAsia="IPAexゴシック" w:hAnsi="Calibri" w:cs="Calibri"/>
          <w:color w:val="000000" w:themeColor="text1"/>
          <w:sz w:val="22"/>
          <w:szCs w:val="22"/>
        </w:rPr>
      </w:pPr>
    </w:p>
    <w:p w14:paraId="555E072D" w14:textId="76A295DD" w:rsidR="00B812CC" w:rsidRPr="00EC7393" w:rsidRDefault="00B812CC" w:rsidP="00B812CC">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(3) Domestic academic conferences (invited lectures only)</w:t>
      </w:r>
    </w:p>
    <w:p w14:paraId="565C3A64" w14:textId="2E330252" w:rsidR="00B812CC" w:rsidRDefault="00B812CC" w:rsidP="00B812CC">
      <w:pPr>
        <w:snapToGrid w:val="0"/>
        <w:rPr>
          <w:rFonts w:ascii="Calibri" w:eastAsia="IPAexゴシック" w:hAnsi="Calibri" w:cs="Calibri"/>
          <w:color w:val="000000" w:themeColor="text1"/>
          <w:sz w:val="22"/>
          <w:szCs w:val="22"/>
        </w:rPr>
      </w:pPr>
    </w:p>
    <w:p w14:paraId="75ECDC0D" w14:textId="77777777" w:rsidR="00CE6F25" w:rsidRPr="00EC7393" w:rsidRDefault="00CE6F25" w:rsidP="00B812CC">
      <w:pPr>
        <w:snapToGrid w:val="0"/>
        <w:rPr>
          <w:rFonts w:ascii="Calibri" w:eastAsia="IPAexゴシック" w:hAnsi="Calibri" w:cs="Calibri"/>
          <w:color w:val="000000" w:themeColor="text1"/>
          <w:sz w:val="22"/>
          <w:szCs w:val="22"/>
        </w:rPr>
      </w:pPr>
    </w:p>
    <w:p w14:paraId="43B36E53" w14:textId="77777777" w:rsidR="00B812CC" w:rsidRPr="00EC7393" w:rsidRDefault="00B812CC" w:rsidP="00B812CC">
      <w:pPr>
        <w:snapToGrid w:val="0"/>
        <w:rPr>
          <w:rFonts w:ascii="Calibri" w:eastAsia="IPAexゴシック" w:hAnsi="Calibri" w:cs="Calibri"/>
          <w:color w:val="000000" w:themeColor="text1"/>
          <w:sz w:val="22"/>
          <w:szCs w:val="22"/>
        </w:rPr>
      </w:pPr>
    </w:p>
    <w:p w14:paraId="134622E4" w14:textId="77777777" w:rsidR="00B812CC" w:rsidRPr="00EC7393" w:rsidRDefault="00B812CC" w:rsidP="00B812CC">
      <w:pPr>
        <w:snapToGrid w:val="0"/>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(4) Regular research presentations at domestic academic conferences</w:t>
      </w:r>
    </w:p>
    <w:p w14:paraId="14AA612F" w14:textId="0295461F" w:rsidR="00187D1C" w:rsidRDefault="00187D1C" w:rsidP="00CE6F25">
      <w:pPr>
        <w:snapToGrid w:val="0"/>
        <w:rPr>
          <w:rFonts w:ascii="Calibri" w:eastAsia="IPAexゴシック" w:hAnsi="Calibri" w:cs="Calibri"/>
          <w:color w:val="000000" w:themeColor="text1"/>
          <w:sz w:val="22"/>
          <w:szCs w:val="22"/>
        </w:rPr>
      </w:pPr>
    </w:p>
    <w:p w14:paraId="675EF8C7" w14:textId="632966EF"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465EC6D3" w14:textId="3C1BEB44" w:rsidR="00CE6F25"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161D63AA"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417AC6AE" w14:textId="0AA37777" w:rsidR="00187D1C" w:rsidRPr="00EC7393" w:rsidRDefault="00187D1C" w:rsidP="00187D1C">
      <w:pPr>
        <w:spacing w:beforeLines="25" w:before="90" w:line="240" w:lineRule="exac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7</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Status of external funding</w:t>
      </w:r>
    </w:p>
    <w:p w14:paraId="06BDB5DB" w14:textId="3B3209A2" w:rsidR="00187D1C" w:rsidRPr="00EC7393" w:rsidRDefault="00B812CC" w:rsidP="00187D1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(1) Public funding</w:t>
      </w:r>
      <w:r w:rsidRPr="00EC7393">
        <w:rPr>
          <w:rFonts w:ascii="Calibri" w:hAnsi="Calibri" w:cs="Calibri"/>
          <w:sz w:val="22"/>
          <w:szCs w:val="22"/>
        </w:rPr>
        <w:t xml:space="preserve"> </w:t>
      </w:r>
      <w:r w:rsidRPr="00EC7393">
        <w:rPr>
          <w:rFonts w:ascii="Calibri" w:eastAsia="IPAexゴシック" w:hAnsi="Calibri" w:cs="Calibri"/>
          <w:color w:val="000000" w:themeColor="text1"/>
          <w:sz w:val="22"/>
          <w:szCs w:val="22"/>
        </w:rPr>
        <w:t>such as Grants-in-Aid for Scientific Research</w:t>
      </w:r>
      <w:r w:rsidR="00187D1C" w:rsidRPr="00EC7393">
        <w:rPr>
          <w:rFonts w:ascii="Calibri" w:eastAsia="IPAexゴシック" w:hAnsi="Calibri" w:cs="Calibri"/>
          <w:color w:val="000000" w:themeColor="text1"/>
          <w:sz w:val="22"/>
          <w:szCs w:val="22"/>
        </w:rPr>
        <w:t xml:space="preserve">  </w:t>
      </w:r>
    </w:p>
    <w:p w14:paraId="36F64729" w14:textId="075B39B1"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2114B701" w14:textId="33B527B5"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47C10E1D"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269754D2" w14:textId="75A8CD39" w:rsidR="00187D1C" w:rsidRPr="00EC7393" w:rsidRDefault="00B812CC" w:rsidP="00B812CC">
      <w:pPr>
        <w:spacing w:beforeLines="25" w:before="90" w:line="240" w:lineRule="exac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(2) Others</w:t>
      </w:r>
      <w:r w:rsidR="00187D1C" w:rsidRPr="00EC7393">
        <w:rPr>
          <w:rFonts w:ascii="Calibri" w:eastAsia="IPAexゴシック" w:hAnsi="Calibri" w:cs="Calibri"/>
          <w:color w:val="000000" w:themeColor="text1"/>
          <w:sz w:val="22"/>
          <w:szCs w:val="22"/>
        </w:rPr>
        <w:t xml:space="preserve"> </w:t>
      </w:r>
    </w:p>
    <w:p w14:paraId="2AE117CE" w14:textId="185B067E" w:rsidR="00CE6F25" w:rsidRDefault="00CE6F25" w:rsidP="00B812CC">
      <w:pPr>
        <w:spacing w:beforeLines="25" w:before="90" w:line="240" w:lineRule="exact"/>
        <w:rPr>
          <w:rFonts w:ascii="Calibri" w:eastAsia="IPAexゴシック" w:hAnsi="Calibri" w:cs="Calibri"/>
          <w:color w:val="000000" w:themeColor="text1"/>
          <w:sz w:val="22"/>
          <w:szCs w:val="22"/>
        </w:rPr>
      </w:pPr>
    </w:p>
    <w:p w14:paraId="7714BC47" w14:textId="7187EBF2" w:rsidR="00CE6F25" w:rsidRDefault="00CE6F25" w:rsidP="00B812CC">
      <w:pPr>
        <w:spacing w:beforeLines="25" w:before="90" w:line="240" w:lineRule="exact"/>
        <w:rPr>
          <w:rFonts w:ascii="Calibri" w:eastAsia="IPAexゴシック" w:hAnsi="Calibri" w:cs="Calibri"/>
          <w:color w:val="000000" w:themeColor="text1"/>
          <w:sz w:val="22"/>
          <w:szCs w:val="22"/>
        </w:rPr>
      </w:pPr>
    </w:p>
    <w:p w14:paraId="0673A25F" w14:textId="04B470F3" w:rsidR="00CE6F25" w:rsidRDefault="00CE6F25" w:rsidP="00B812CC">
      <w:pPr>
        <w:spacing w:beforeLines="25" w:before="90" w:line="240" w:lineRule="exact"/>
        <w:rPr>
          <w:rFonts w:ascii="Calibri" w:eastAsia="IPAexゴシック" w:hAnsi="Calibri" w:cs="Calibri"/>
          <w:color w:val="000000" w:themeColor="text1"/>
          <w:sz w:val="22"/>
          <w:szCs w:val="22"/>
        </w:rPr>
      </w:pPr>
    </w:p>
    <w:p w14:paraId="195DBCAD" w14:textId="77777777" w:rsidR="00CE6F25" w:rsidRPr="00EC7393" w:rsidRDefault="00CE6F25" w:rsidP="00B812CC">
      <w:pPr>
        <w:spacing w:beforeLines="25" w:before="90" w:line="240" w:lineRule="exact"/>
        <w:rPr>
          <w:rFonts w:ascii="Calibri" w:eastAsia="IPAexゴシック" w:hAnsi="Calibri" w:cs="Calibri"/>
          <w:color w:val="000000" w:themeColor="text1"/>
          <w:sz w:val="22"/>
          <w:szCs w:val="22"/>
        </w:rPr>
      </w:pPr>
    </w:p>
    <w:p w14:paraId="169DB995" w14:textId="3AD7FF09" w:rsidR="00187D1C" w:rsidRPr="00EC7393" w:rsidRDefault="00187D1C" w:rsidP="00187D1C">
      <w:pPr>
        <w:spacing w:beforeLines="25" w:before="90" w:line="240" w:lineRule="exact"/>
        <w:ind w:leftChars="-13" w:left="-31"/>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8</w:t>
      </w:r>
      <w:r w:rsidRPr="00EC7393">
        <w:rPr>
          <w:rFonts w:ascii="Calibri" w:eastAsia="IPAexゴシック" w:hAnsi="Calibri" w:cs="Calibri"/>
          <w:color w:val="000000" w:themeColor="text1"/>
          <w:sz w:val="22"/>
          <w:szCs w:val="22"/>
        </w:rPr>
        <w:t>．</w:t>
      </w:r>
      <w:r w:rsidR="00B812CC" w:rsidRPr="00EC7393">
        <w:rPr>
          <w:rFonts w:ascii="Calibri" w:eastAsia="IPAexゴシック" w:hAnsi="Calibri" w:cs="Calibri"/>
          <w:color w:val="000000" w:themeColor="text1"/>
          <w:sz w:val="22"/>
          <w:szCs w:val="22"/>
        </w:rPr>
        <w:t>Others</w:t>
      </w:r>
    </w:p>
    <w:p w14:paraId="3BE552EF" w14:textId="0D63B5BE" w:rsidR="00187D1C" w:rsidRDefault="00187D1C" w:rsidP="00187D1C">
      <w:pPr>
        <w:spacing w:beforeLines="25" w:before="90" w:line="240" w:lineRule="exact"/>
        <w:ind w:leftChars="-13" w:left="-31"/>
        <w:rPr>
          <w:rFonts w:ascii="Calibri" w:eastAsia="IPAexゴシック" w:hAnsi="Calibri" w:cs="Calibri"/>
          <w:color w:val="000000" w:themeColor="text1"/>
          <w:sz w:val="22"/>
          <w:szCs w:val="22"/>
        </w:rPr>
      </w:pPr>
    </w:p>
    <w:p w14:paraId="453FF418" w14:textId="41840DCB" w:rsidR="00CE6F25"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0211ECC2" w14:textId="77777777" w:rsidR="00CE6F25"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610277CA" w14:textId="77777777" w:rsidR="00CE6F25" w:rsidRPr="00EC7393" w:rsidRDefault="00CE6F25" w:rsidP="00187D1C">
      <w:pPr>
        <w:spacing w:beforeLines="25" w:before="90" w:line="240" w:lineRule="exact"/>
        <w:ind w:leftChars="-13" w:left="-31"/>
        <w:rPr>
          <w:rFonts w:ascii="Calibri" w:eastAsia="IPAexゴシック" w:hAnsi="Calibri" w:cs="Calibri"/>
          <w:color w:val="000000" w:themeColor="text1"/>
          <w:sz w:val="22"/>
          <w:szCs w:val="22"/>
        </w:rPr>
      </w:pPr>
    </w:p>
    <w:p w14:paraId="238E698F" w14:textId="47B973A3" w:rsidR="00A83B20" w:rsidRPr="00EC7393" w:rsidRDefault="00A83B20" w:rsidP="00A83B20">
      <w:pPr>
        <w:spacing w:line="300" w:lineRule="exact"/>
        <w:jc w:val="right"/>
        <w:rPr>
          <w:rFonts w:ascii="Calibri" w:eastAsia="IPAexゴシック" w:hAnsi="Calibri" w:cs="Calibri"/>
          <w:color w:val="000000" w:themeColor="text1"/>
          <w:sz w:val="22"/>
          <w:szCs w:val="22"/>
        </w:rPr>
      </w:pPr>
      <w:r w:rsidRPr="00EC7393">
        <w:rPr>
          <w:rFonts w:ascii="Calibri" w:eastAsia="IPAexゴシック" w:hAnsi="Calibri" w:cs="Calibri"/>
          <w:color w:val="000000" w:themeColor="text1"/>
          <w:sz w:val="22"/>
          <w:szCs w:val="22"/>
        </w:rPr>
        <w:t>【</w:t>
      </w:r>
      <w:r w:rsidR="00D97AFD" w:rsidRPr="00EC7393">
        <w:rPr>
          <w:rFonts w:ascii="Calibri" w:eastAsia="IPAexゴシック" w:hAnsi="Calibri" w:cs="Calibri"/>
          <w:color w:val="000000" w:themeColor="text1"/>
          <w:sz w:val="22"/>
          <w:szCs w:val="22"/>
        </w:rPr>
        <w:t>Add more pages as needed</w:t>
      </w:r>
      <w:r w:rsidRPr="00EC7393">
        <w:rPr>
          <w:rFonts w:ascii="Calibri" w:eastAsia="IPAexゴシック" w:hAnsi="Calibri" w:cs="Calibri"/>
          <w:color w:val="000000" w:themeColor="text1"/>
          <w:sz w:val="22"/>
          <w:szCs w:val="22"/>
        </w:rPr>
        <w:t>】</w:t>
      </w:r>
    </w:p>
    <w:p w14:paraId="62115E95" w14:textId="77777777" w:rsidR="003B3AC8" w:rsidRPr="00EC7393" w:rsidRDefault="003B3AC8">
      <w:pPr>
        <w:rPr>
          <w:rFonts w:ascii="Calibri" w:eastAsia="IPAexゴシック" w:hAnsi="Calibri" w:cs="Calibri"/>
          <w:sz w:val="22"/>
          <w:szCs w:val="22"/>
        </w:rPr>
      </w:pPr>
    </w:p>
    <w:sectPr w:rsidR="003B3AC8" w:rsidRPr="00EC7393" w:rsidSect="00A83B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5921" w14:textId="77777777" w:rsidR="00FE3E74" w:rsidRDefault="00FE3E74" w:rsidP="00A83B20">
      <w:r>
        <w:separator/>
      </w:r>
    </w:p>
  </w:endnote>
  <w:endnote w:type="continuationSeparator" w:id="0">
    <w:p w14:paraId="49FEAE19" w14:textId="77777777" w:rsidR="00FE3E74" w:rsidRDefault="00FE3E74" w:rsidP="00A8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CBE5" w14:textId="77777777" w:rsidR="00FE3E74" w:rsidRDefault="00FE3E74" w:rsidP="00A83B20">
      <w:r>
        <w:separator/>
      </w:r>
    </w:p>
  </w:footnote>
  <w:footnote w:type="continuationSeparator" w:id="0">
    <w:p w14:paraId="005A1520" w14:textId="77777777" w:rsidR="00FE3E74" w:rsidRDefault="00FE3E74" w:rsidP="00A83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B28"/>
    <w:multiLevelType w:val="hybridMultilevel"/>
    <w:tmpl w:val="C48837FA"/>
    <w:lvl w:ilvl="0" w:tplc="AED49D2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B291F"/>
    <w:multiLevelType w:val="hybridMultilevel"/>
    <w:tmpl w:val="69E034CA"/>
    <w:lvl w:ilvl="0" w:tplc="F454DA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9C0119"/>
    <w:multiLevelType w:val="hybridMultilevel"/>
    <w:tmpl w:val="ADFE8578"/>
    <w:lvl w:ilvl="0" w:tplc="CB6A4716">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F1FAF"/>
    <w:multiLevelType w:val="hybridMultilevel"/>
    <w:tmpl w:val="614E8C50"/>
    <w:lvl w:ilvl="0" w:tplc="F454DA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5B"/>
    <w:rsid w:val="00104E26"/>
    <w:rsid w:val="001064ED"/>
    <w:rsid w:val="0013312D"/>
    <w:rsid w:val="00157FC9"/>
    <w:rsid w:val="00160F7F"/>
    <w:rsid w:val="00187D1C"/>
    <w:rsid w:val="001D2B8E"/>
    <w:rsid w:val="002960F6"/>
    <w:rsid w:val="00304A70"/>
    <w:rsid w:val="003B3AC8"/>
    <w:rsid w:val="003E238F"/>
    <w:rsid w:val="004078DB"/>
    <w:rsid w:val="00481A9A"/>
    <w:rsid w:val="004874B8"/>
    <w:rsid w:val="005D36BC"/>
    <w:rsid w:val="00634511"/>
    <w:rsid w:val="0065265B"/>
    <w:rsid w:val="007D29FD"/>
    <w:rsid w:val="0099623E"/>
    <w:rsid w:val="00A83B20"/>
    <w:rsid w:val="00AE43F8"/>
    <w:rsid w:val="00AE784F"/>
    <w:rsid w:val="00AF1FA1"/>
    <w:rsid w:val="00B52CDE"/>
    <w:rsid w:val="00B812CC"/>
    <w:rsid w:val="00C60B8B"/>
    <w:rsid w:val="00CA3200"/>
    <w:rsid w:val="00CE6F25"/>
    <w:rsid w:val="00D97AFD"/>
    <w:rsid w:val="00DA555B"/>
    <w:rsid w:val="00DC09B0"/>
    <w:rsid w:val="00E64AE2"/>
    <w:rsid w:val="00E747F9"/>
    <w:rsid w:val="00EC7393"/>
    <w:rsid w:val="00FE3E74"/>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31722"/>
  <w15:chartTrackingRefBased/>
  <w15:docId w15:val="{8CB892D5-5577-4C84-88F1-CDAE1BA0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B2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83B20"/>
  </w:style>
  <w:style w:type="paragraph" w:styleId="a5">
    <w:name w:val="footer"/>
    <w:basedOn w:val="a"/>
    <w:link w:val="a6"/>
    <w:uiPriority w:val="99"/>
    <w:unhideWhenUsed/>
    <w:rsid w:val="00A83B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83B20"/>
  </w:style>
  <w:style w:type="table" w:styleId="a7">
    <w:name w:val="Table Grid"/>
    <w:basedOn w:val="a1"/>
    <w:rsid w:val="00A83B2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74B8"/>
    <w:pPr>
      <w:ind w:leftChars="400" w:left="840"/>
    </w:pPr>
  </w:style>
  <w:style w:type="paragraph" w:styleId="a9">
    <w:name w:val="Revision"/>
    <w:hidden/>
    <w:uiPriority w:val="99"/>
    <w:semiHidden/>
    <w:rsid w:val="00DC09B0"/>
    <w:rPr>
      <w:rFonts w:ascii="ＭＳ 明朝" w:eastAsia="ＭＳ 明朝" w:hAnsi="Century" w:cs="Times New Roman"/>
      <w:sz w:val="24"/>
      <w:szCs w:val="24"/>
    </w:rPr>
  </w:style>
  <w:style w:type="character" w:styleId="aa">
    <w:name w:val="annotation reference"/>
    <w:basedOn w:val="a0"/>
    <w:uiPriority w:val="99"/>
    <w:semiHidden/>
    <w:unhideWhenUsed/>
    <w:rsid w:val="007D29FD"/>
    <w:rPr>
      <w:sz w:val="18"/>
      <w:szCs w:val="18"/>
    </w:rPr>
  </w:style>
  <w:style w:type="paragraph" w:styleId="ab">
    <w:name w:val="annotation text"/>
    <w:basedOn w:val="a"/>
    <w:link w:val="ac"/>
    <w:uiPriority w:val="99"/>
    <w:semiHidden/>
    <w:unhideWhenUsed/>
    <w:rsid w:val="007D29FD"/>
    <w:pPr>
      <w:jc w:val="left"/>
    </w:pPr>
  </w:style>
  <w:style w:type="character" w:customStyle="1" w:styleId="ac">
    <w:name w:val="コメント文字列 (文字)"/>
    <w:basedOn w:val="a0"/>
    <w:link w:val="ab"/>
    <w:uiPriority w:val="99"/>
    <w:semiHidden/>
    <w:rsid w:val="007D29FD"/>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7D29FD"/>
    <w:rPr>
      <w:b/>
      <w:bCs/>
    </w:rPr>
  </w:style>
  <w:style w:type="character" w:customStyle="1" w:styleId="ae">
    <w:name w:val="コメント内容 (文字)"/>
    <w:basedOn w:val="ac"/>
    <w:link w:val="ad"/>
    <w:uiPriority w:val="99"/>
    <w:semiHidden/>
    <w:rsid w:val="007D29FD"/>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由美子</dc:creator>
  <cp:keywords/>
  <dc:description/>
  <cp:lastModifiedBy>三室 龍一郎</cp:lastModifiedBy>
  <cp:revision>6</cp:revision>
  <dcterms:created xsi:type="dcterms:W3CDTF">2025-07-23T11:52:00Z</dcterms:created>
  <dcterms:modified xsi:type="dcterms:W3CDTF">2025-07-25T00:00:00Z</dcterms:modified>
</cp:coreProperties>
</file>